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7D18" w14:textId="77777777" w:rsidR="000529D4" w:rsidRPr="00A30D2B" w:rsidRDefault="000529D4">
      <w:pPr>
        <w:pStyle w:val="BodyText"/>
        <w:jc w:val="left"/>
      </w:pPr>
    </w:p>
    <w:p w14:paraId="6F15FC26" w14:textId="77777777" w:rsidR="000529D4" w:rsidRDefault="000529D4">
      <w:pPr>
        <w:pStyle w:val="BodyText"/>
        <w:jc w:val="left"/>
      </w:pPr>
    </w:p>
    <w:p w14:paraId="7136E4EA" w14:textId="77777777" w:rsidR="004D00E0" w:rsidRDefault="004D00E0">
      <w:pPr>
        <w:pStyle w:val="BodyText"/>
        <w:jc w:val="left"/>
      </w:pPr>
    </w:p>
    <w:p w14:paraId="252C0281" w14:textId="77777777" w:rsidR="004D00E0" w:rsidRDefault="004D00E0">
      <w:pPr>
        <w:pStyle w:val="BodyText"/>
        <w:jc w:val="left"/>
      </w:pPr>
    </w:p>
    <w:p w14:paraId="654A0EDE" w14:textId="77777777" w:rsidR="004D00E0" w:rsidRDefault="004D00E0">
      <w:pPr>
        <w:pStyle w:val="BodyText"/>
        <w:jc w:val="left"/>
      </w:pPr>
    </w:p>
    <w:p w14:paraId="794B0B85" w14:textId="77777777" w:rsidR="004D00E0" w:rsidRDefault="004D00E0">
      <w:pPr>
        <w:pStyle w:val="BodyText"/>
        <w:jc w:val="left"/>
      </w:pPr>
    </w:p>
    <w:p w14:paraId="2DD562C3" w14:textId="77777777" w:rsidR="004D00E0" w:rsidRDefault="004D00E0">
      <w:pPr>
        <w:pStyle w:val="BodyText"/>
        <w:jc w:val="left"/>
      </w:pPr>
    </w:p>
    <w:p w14:paraId="5A3095B4" w14:textId="77777777" w:rsidR="004D00E0" w:rsidRDefault="004D00E0">
      <w:pPr>
        <w:pStyle w:val="BodyText"/>
        <w:jc w:val="left"/>
      </w:pPr>
    </w:p>
    <w:p w14:paraId="3CA8FA39" w14:textId="77777777" w:rsidR="004D00E0" w:rsidRDefault="004D00E0">
      <w:pPr>
        <w:pStyle w:val="BodyText"/>
        <w:jc w:val="left"/>
      </w:pPr>
    </w:p>
    <w:p w14:paraId="07BDD65C" w14:textId="77777777" w:rsidR="004D00E0" w:rsidRDefault="004D00E0">
      <w:pPr>
        <w:pStyle w:val="BodyText"/>
        <w:jc w:val="left"/>
      </w:pPr>
    </w:p>
    <w:p w14:paraId="48948BF7" w14:textId="77777777" w:rsidR="004D00E0" w:rsidRDefault="004D00E0">
      <w:pPr>
        <w:pStyle w:val="BodyText"/>
        <w:jc w:val="left"/>
      </w:pPr>
    </w:p>
    <w:p w14:paraId="411A0A05" w14:textId="77777777" w:rsidR="004D00E0" w:rsidRPr="00A30D2B" w:rsidRDefault="004D00E0">
      <w:pPr>
        <w:pStyle w:val="BodyText"/>
        <w:jc w:val="left"/>
      </w:pPr>
    </w:p>
    <w:p w14:paraId="3977365D" w14:textId="77777777" w:rsidR="000529D4" w:rsidRPr="00A30D2B" w:rsidRDefault="000529D4">
      <w:pPr>
        <w:pStyle w:val="BodyText"/>
        <w:spacing w:before="409"/>
        <w:jc w:val="left"/>
      </w:pPr>
    </w:p>
    <w:p w14:paraId="3F7B3AE5" w14:textId="77777777" w:rsidR="004D00E0" w:rsidRDefault="004D00E0">
      <w:pPr>
        <w:ind w:right="359"/>
        <w:jc w:val="center"/>
        <w:rPr>
          <w:b/>
          <w:szCs w:val="24"/>
        </w:rPr>
      </w:pPr>
    </w:p>
    <w:p w14:paraId="5AAE6577" w14:textId="3D7EA14B" w:rsidR="000529D4" w:rsidRDefault="00A30D2B" w:rsidP="00B02B00">
      <w:pPr>
        <w:pStyle w:val="Heading1"/>
        <w:pBdr>
          <w:bottom w:val="single" w:sz="12" w:space="1" w:color="auto"/>
        </w:pBdr>
        <w:spacing w:after="240"/>
        <w:jc w:val="center"/>
        <w:rPr>
          <w:spacing w:val="-2"/>
        </w:rPr>
      </w:pPr>
      <w:r w:rsidRPr="00A30D2B">
        <w:t>EXPRESSION</w:t>
      </w:r>
      <w:r w:rsidR="005970E5" w:rsidRPr="00A30D2B">
        <w:t xml:space="preserve"> </w:t>
      </w:r>
      <w:r w:rsidRPr="00A30D2B">
        <w:t>OF</w:t>
      </w:r>
      <w:r w:rsidR="005970E5" w:rsidRPr="00A30D2B">
        <w:t xml:space="preserve"> </w:t>
      </w:r>
      <w:r w:rsidRPr="00A30D2B">
        <w:t>INTEREST</w:t>
      </w:r>
      <w:r w:rsidR="005970E5" w:rsidRPr="00A30D2B">
        <w:t xml:space="preserve"> </w:t>
      </w:r>
      <w:r w:rsidRPr="00A30D2B">
        <w:t>(EOI)</w:t>
      </w:r>
      <w:r w:rsidR="005970E5" w:rsidRPr="00A30D2B">
        <w:t xml:space="preserve"> </w:t>
      </w:r>
      <w:r w:rsidRPr="00A30D2B">
        <w:rPr>
          <w:spacing w:val="-2"/>
        </w:rPr>
        <w:t>DOCUMENT</w:t>
      </w:r>
    </w:p>
    <w:p w14:paraId="43CF1DEF" w14:textId="0ABC03CE" w:rsidR="00217F01" w:rsidRPr="00B02B00" w:rsidRDefault="00A30D2B" w:rsidP="00B02B00">
      <w:pPr>
        <w:jc w:val="center"/>
        <w:rPr>
          <w:b/>
          <w:bCs/>
          <w:sz w:val="32"/>
          <w:szCs w:val="32"/>
        </w:rPr>
      </w:pPr>
      <w:r w:rsidRPr="00B02B00">
        <w:rPr>
          <w:b/>
          <w:bCs/>
          <w:sz w:val="32"/>
          <w:szCs w:val="32"/>
        </w:rPr>
        <w:t>REQUEST FOR EXPRESSION OF INTEREST</w:t>
      </w:r>
    </w:p>
    <w:p w14:paraId="55173CE5" w14:textId="05E52BD4" w:rsidR="000529D4" w:rsidRPr="00A30D2B" w:rsidRDefault="00A30D2B" w:rsidP="00B02B00">
      <w:pPr>
        <w:pStyle w:val="Heading2"/>
        <w:jc w:val="center"/>
      </w:pPr>
      <w:r w:rsidRPr="00A30D2B">
        <w:t>“FOR</w:t>
      </w:r>
      <w:r w:rsidR="005970E5" w:rsidRPr="00A30D2B">
        <w:t xml:space="preserve"> </w:t>
      </w:r>
      <w:r w:rsidRPr="00A30D2B">
        <w:t>HIRING</w:t>
      </w:r>
      <w:r w:rsidR="005970E5" w:rsidRPr="00A30D2B">
        <w:t xml:space="preserve"> </w:t>
      </w:r>
      <w:r w:rsidRPr="00A30D2B">
        <w:t>OF</w:t>
      </w:r>
      <w:r w:rsidR="005970E5" w:rsidRPr="00A30D2B">
        <w:t xml:space="preserve"> </w:t>
      </w:r>
      <w:r w:rsidRPr="00A30D2B">
        <w:t>EXTERNAL</w:t>
      </w:r>
      <w:r w:rsidR="005970E5" w:rsidRPr="00A30D2B">
        <w:t xml:space="preserve"> </w:t>
      </w:r>
      <w:r w:rsidRPr="00A30D2B">
        <w:t>AUDIT</w:t>
      </w:r>
      <w:r w:rsidR="005970E5" w:rsidRPr="00A30D2B">
        <w:t xml:space="preserve"> </w:t>
      </w:r>
      <w:r w:rsidRPr="00A30D2B">
        <w:t>FIRMS”</w:t>
      </w:r>
    </w:p>
    <w:p w14:paraId="778803EA" w14:textId="77777777" w:rsidR="000529D4" w:rsidRPr="00A30D2B" w:rsidRDefault="000529D4" w:rsidP="00B02B00"/>
    <w:p w14:paraId="380B2956" w14:textId="77777777" w:rsidR="000529D4" w:rsidRPr="00A30D2B" w:rsidRDefault="000529D4" w:rsidP="00B02B00"/>
    <w:p w14:paraId="1F3D8F80" w14:textId="77777777" w:rsidR="000529D4" w:rsidRDefault="000529D4" w:rsidP="00B02B00"/>
    <w:p w14:paraId="12D4B134" w14:textId="77777777" w:rsidR="004D00E0" w:rsidRDefault="004D00E0" w:rsidP="00B02B00"/>
    <w:p w14:paraId="5AECA6D2" w14:textId="77777777" w:rsidR="004D00E0" w:rsidRPr="00A30D2B" w:rsidRDefault="004D00E0" w:rsidP="00B02B00"/>
    <w:p w14:paraId="17B6F160" w14:textId="77777777" w:rsidR="000529D4" w:rsidRPr="00A30D2B" w:rsidRDefault="000529D4" w:rsidP="00B02B00"/>
    <w:p w14:paraId="6056BB7A" w14:textId="77777777" w:rsidR="000529D4" w:rsidRPr="00A30D2B" w:rsidRDefault="000529D4" w:rsidP="00B02B00"/>
    <w:p w14:paraId="7A631BB9" w14:textId="77777777" w:rsidR="000529D4" w:rsidRPr="00A30D2B" w:rsidRDefault="000529D4" w:rsidP="00B02B00"/>
    <w:p w14:paraId="472B7155" w14:textId="77777777" w:rsidR="000529D4" w:rsidRPr="00A30D2B" w:rsidRDefault="000529D4" w:rsidP="00B02B00"/>
    <w:p w14:paraId="68A79DB9" w14:textId="77777777" w:rsidR="000529D4" w:rsidRPr="00A30D2B" w:rsidRDefault="000529D4" w:rsidP="00B02B00"/>
    <w:p w14:paraId="015AA5DE" w14:textId="77777777" w:rsidR="000529D4" w:rsidRPr="00A30D2B" w:rsidRDefault="000529D4" w:rsidP="00B02B00"/>
    <w:p w14:paraId="0D99D918" w14:textId="77777777" w:rsidR="000529D4" w:rsidRPr="00A30D2B" w:rsidRDefault="000529D4" w:rsidP="00B02B00"/>
    <w:p w14:paraId="622A1DF9" w14:textId="77777777" w:rsidR="000529D4" w:rsidRPr="00A30D2B" w:rsidRDefault="000529D4" w:rsidP="00B02B00"/>
    <w:p w14:paraId="04CCBDE7" w14:textId="77777777" w:rsidR="000529D4" w:rsidRPr="00A30D2B" w:rsidRDefault="00A30D2B" w:rsidP="00B02B00">
      <w:pPr>
        <w:pStyle w:val="Heading2"/>
        <w:jc w:val="center"/>
      </w:pPr>
      <w:r w:rsidRPr="00A30D2B">
        <w:t>ENERGY</w:t>
      </w:r>
      <w:r w:rsidR="00BB5BE2" w:rsidRPr="00A30D2B">
        <w:t xml:space="preserve"> </w:t>
      </w:r>
      <w:r w:rsidRPr="00A30D2B">
        <w:t>INFRASTRUCTURE</w:t>
      </w:r>
      <w:r w:rsidR="00BB5BE2" w:rsidRPr="00A30D2B">
        <w:t xml:space="preserve"> </w:t>
      </w:r>
      <w:r w:rsidRPr="00A30D2B">
        <w:t>DEVELOPMENT</w:t>
      </w:r>
      <w:r w:rsidR="00BB5BE2" w:rsidRPr="00A30D2B">
        <w:t xml:space="preserve"> </w:t>
      </w:r>
      <w:r w:rsidRPr="00A30D2B">
        <w:t>AND MANAGEMENT COMPANY (EIDMC)</w:t>
      </w:r>
    </w:p>
    <w:p w14:paraId="5812F677" w14:textId="77777777" w:rsidR="000529D4" w:rsidRDefault="000529D4">
      <w:pPr>
        <w:spacing w:line="276" w:lineRule="auto"/>
        <w:jc w:val="center"/>
        <w:rPr>
          <w:b/>
          <w:szCs w:val="24"/>
        </w:rPr>
      </w:pPr>
    </w:p>
    <w:p w14:paraId="6A861AA1" w14:textId="77777777" w:rsidR="006135D6" w:rsidRDefault="006135D6">
      <w:pPr>
        <w:spacing w:line="276" w:lineRule="auto"/>
        <w:jc w:val="center"/>
        <w:rPr>
          <w:b/>
          <w:szCs w:val="24"/>
        </w:rPr>
        <w:sectPr w:rsidR="006135D6" w:rsidSect="00CB7D0B">
          <w:footerReference w:type="default" r:id="rId8"/>
          <w:pgSz w:w="12240" w:h="15840"/>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pPr>
    </w:p>
    <w:p w14:paraId="708D6702" w14:textId="43610E94" w:rsidR="000529D4" w:rsidRPr="006135D6" w:rsidRDefault="00A30D2B" w:rsidP="006135D6">
      <w:pPr>
        <w:pStyle w:val="Heading2"/>
        <w:spacing w:after="240"/>
        <w:jc w:val="center"/>
        <w:rPr>
          <w:u w:val="single"/>
        </w:rPr>
      </w:pPr>
      <w:r w:rsidRPr="006135D6">
        <w:rPr>
          <w:u w:val="single"/>
        </w:rPr>
        <w:lastRenderedPageBreak/>
        <w:t>INSTRUCTIONS</w:t>
      </w:r>
      <w:r w:rsidR="003F6E96" w:rsidRPr="006135D6">
        <w:rPr>
          <w:u w:val="single"/>
        </w:rPr>
        <w:t xml:space="preserve"> </w:t>
      </w:r>
      <w:r w:rsidRPr="006135D6">
        <w:rPr>
          <w:u w:val="single"/>
        </w:rPr>
        <w:t>TO</w:t>
      </w:r>
      <w:r w:rsidR="003F6E96" w:rsidRPr="006135D6">
        <w:rPr>
          <w:u w:val="single"/>
        </w:rPr>
        <w:t xml:space="preserve"> </w:t>
      </w:r>
      <w:r w:rsidR="00217F01" w:rsidRPr="006135D6">
        <w:rPr>
          <w:u w:val="single"/>
        </w:rPr>
        <w:t>AUDITORS</w:t>
      </w:r>
    </w:p>
    <w:p w14:paraId="7BB5A5B8" w14:textId="77777777" w:rsidR="000529D4" w:rsidRPr="00A30D2B" w:rsidRDefault="00A30D2B" w:rsidP="006A4235">
      <w:pPr>
        <w:pStyle w:val="ListParagraph"/>
        <w:numPr>
          <w:ilvl w:val="0"/>
          <w:numId w:val="11"/>
        </w:numPr>
        <w:tabs>
          <w:tab w:val="left" w:pos="360"/>
        </w:tabs>
        <w:spacing w:before="261" w:line="360" w:lineRule="auto"/>
        <w:ind w:right="364"/>
        <w:rPr>
          <w:szCs w:val="24"/>
        </w:rPr>
      </w:pPr>
      <w:r w:rsidRPr="00A30D2B">
        <w:rPr>
          <w:szCs w:val="24"/>
        </w:rPr>
        <w:t>EIDMC invites eligible and reputable "Chartered</w:t>
      </w:r>
      <w:r w:rsidR="00DB5E40" w:rsidRPr="00A30D2B">
        <w:rPr>
          <w:szCs w:val="24"/>
        </w:rPr>
        <w:t xml:space="preserve"> </w:t>
      </w:r>
      <w:r w:rsidRPr="00A30D2B">
        <w:rPr>
          <w:szCs w:val="24"/>
        </w:rPr>
        <w:t>Accountancy (CA) Firms", duly authorized to practice in the country.</w:t>
      </w:r>
    </w:p>
    <w:p w14:paraId="02A37690" w14:textId="26678CB8" w:rsidR="000529D4" w:rsidRPr="00A30D2B" w:rsidRDefault="00A30D2B" w:rsidP="006A4235">
      <w:pPr>
        <w:pStyle w:val="ListParagraph"/>
        <w:numPr>
          <w:ilvl w:val="0"/>
          <w:numId w:val="11"/>
        </w:numPr>
        <w:tabs>
          <w:tab w:val="left" w:pos="360"/>
        </w:tabs>
        <w:spacing w:before="1" w:line="360" w:lineRule="auto"/>
        <w:ind w:right="361"/>
        <w:rPr>
          <w:szCs w:val="24"/>
        </w:rPr>
      </w:pPr>
      <w:r w:rsidRPr="00A30D2B">
        <w:rPr>
          <w:szCs w:val="24"/>
        </w:rPr>
        <w:t>Eligible</w:t>
      </w:r>
      <w:r w:rsidR="00DB5E40" w:rsidRPr="00A30D2B">
        <w:rPr>
          <w:szCs w:val="24"/>
        </w:rPr>
        <w:t xml:space="preserve"> </w:t>
      </w:r>
      <w:r w:rsidR="00217F01">
        <w:rPr>
          <w:szCs w:val="24"/>
        </w:rPr>
        <w:t>Auditors</w:t>
      </w:r>
      <w:r w:rsidR="00DB5E40" w:rsidRPr="00A30D2B">
        <w:rPr>
          <w:szCs w:val="24"/>
        </w:rPr>
        <w:t xml:space="preserve"> </w:t>
      </w:r>
      <w:r w:rsidRPr="00A30D2B">
        <w:rPr>
          <w:szCs w:val="24"/>
        </w:rPr>
        <w:t>should</w:t>
      </w:r>
      <w:r w:rsidR="00DB5E40" w:rsidRPr="00A30D2B">
        <w:rPr>
          <w:szCs w:val="24"/>
        </w:rPr>
        <w:t xml:space="preserve"> </w:t>
      </w:r>
      <w:r w:rsidRPr="00A30D2B">
        <w:rPr>
          <w:szCs w:val="24"/>
        </w:rPr>
        <w:t>submit</w:t>
      </w:r>
      <w:r w:rsidR="00DB5E40" w:rsidRPr="00A30D2B">
        <w:rPr>
          <w:szCs w:val="24"/>
        </w:rPr>
        <w:t xml:space="preserve"> </w:t>
      </w:r>
      <w:r w:rsidRPr="00A30D2B">
        <w:rPr>
          <w:szCs w:val="24"/>
        </w:rPr>
        <w:t>Expression</w:t>
      </w:r>
      <w:r w:rsidR="00DB5E40" w:rsidRPr="00A30D2B">
        <w:rPr>
          <w:szCs w:val="24"/>
        </w:rPr>
        <w:t xml:space="preserve"> </w:t>
      </w:r>
      <w:r w:rsidRPr="00A30D2B">
        <w:rPr>
          <w:szCs w:val="24"/>
        </w:rPr>
        <w:t>of</w:t>
      </w:r>
      <w:r w:rsidR="00DB5E40" w:rsidRPr="00A30D2B">
        <w:rPr>
          <w:szCs w:val="24"/>
        </w:rPr>
        <w:t xml:space="preserve"> </w:t>
      </w:r>
      <w:r w:rsidRPr="00A30D2B">
        <w:rPr>
          <w:szCs w:val="24"/>
        </w:rPr>
        <w:t>Interest</w:t>
      </w:r>
      <w:r w:rsidR="00DB5E40" w:rsidRPr="00A30D2B">
        <w:rPr>
          <w:szCs w:val="24"/>
        </w:rPr>
        <w:t xml:space="preserve"> </w:t>
      </w:r>
      <w:r w:rsidRPr="00A30D2B">
        <w:rPr>
          <w:szCs w:val="24"/>
        </w:rPr>
        <w:t>(EOI)</w:t>
      </w:r>
      <w:r w:rsidR="00DB5E40" w:rsidRPr="00A30D2B">
        <w:rPr>
          <w:szCs w:val="24"/>
        </w:rPr>
        <w:t xml:space="preserve"> </w:t>
      </w:r>
      <w:r w:rsidRPr="00A30D2B">
        <w:rPr>
          <w:szCs w:val="24"/>
        </w:rPr>
        <w:t>in</w:t>
      </w:r>
      <w:r w:rsidR="00DB5E40" w:rsidRPr="00A30D2B">
        <w:rPr>
          <w:szCs w:val="24"/>
        </w:rPr>
        <w:t xml:space="preserve"> </w:t>
      </w:r>
      <w:r w:rsidRPr="00A30D2B">
        <w:rPr>
          <w:szCs w:val="24"/>
        </w:rPr>
        <w:t>English</w:t>
      </w:r>
      <w:r w:rsidR="00DB5E40" w:rsidRPr="00A30D2B">
        <w:rPr>
          <w:szCs w:val="24"/>
        </w:rPr>
        <w:t xml:space="preserve"> </w:t>
      </w:r>
      <w:r w:rsidRPr="00A30D2B">
        <w:rPr>
          <w:szCs w:val="24"/>
        </w:rPr>
        <w:t>language</w:t>
      </w:r>
      <w:r w:rsidR="00DB5E40" w:rsidRPr="00A30D2B">
        <w:rPr>
          <w:szCs w:val="24"/>
        </w:rPr>
        <w:t xml:space="preserve"> </w:t>
      </w:r>
      <w:r w:rsidRPr="00A30D2B">
        <w:rPr>
          <w:szCs w:val="24"/>
        </w:rPr>
        <w:t>along</w:t>
      </w:r>
      <w:r w:rsidR="00DB5E40" w:rsidRPr="00A30D2B">
        <w:rPr>
          <w:szCs w:val="24"/>
        </w:rPr>
        <w:t xml:space="preserve"> </w:t>
      </w:r>
      <w:r w:rsidRPr="00A30D2B">
        <w:rPr>
          <w:szCs w:val="24"/>
        </w:rPr>
        <w:t>with relevant complete details of their qualification and experience as requested in REOI Notice and hereunder: -</w:t>
      </w:r>
    </w:p>
    <w:p w14:paraId="54082962" w14:textId="77777777" w:rsidR="000529D4" w:rsidRPr="006135D6" w:rsidRDefault="00A30D2B" w:rsidP="006A4235">
      <w:pPr>
        <w:spacing w:line="360" w:lineRule="auto"/>
        <w:ind w:firstLine="360"/>
        <w:jc w:val="both"/>
        <w:rPr>
          <w:b/>
          <w:bCs/>
          <w:u w:val="single"/>
        </w:rPr>
      </w:pPr>
      <w:r w:rsidRPr="006135D6">
        <w:rPr>
          <w:b/>
          <w:bCs/>
          <w:u w:val="single"/>
        </w:rPr>
        <w:t>Basic Information</w:t>
      </w:r>
    </w:p>
    <w:p w14:paraId="582881D9" w14:textId="77777777" w:rsidR="000529D4" w:rsidRPr="00A30D2B" w:rsidRDefault="00A30D2B" w:rsidP="006A4235">
      <w:pPr>
        <w:pStyle w:val="ListParagraph"/>
        <w:numPr>
          <w:ilvl w:val="1"/>
          <w:numId w:val="11"/>
        </w:numPr>
        <w:tabs>
          <w:tab w:val="left" w:pos="809"/>
        </w:tabs>
        <w:spacing w:before="137" w:line="360" w:lineRule="auto"/>
        <w:ind w:left="809" w:hanging="449"/>
        <w:rPr>
          <w:szCs w:val="24"/>
        </w:rPr>
      </w:pPr>
      <w:r w:rsidRPr="00A30D2B">
        <w:rPr>
          <w:szCs w:val="24"/>
        </w:rPr>
        <w:t>Name,</w:t>
      </w:r>
      <w:r w:rsidR="00DB5E40" w:rsidRPr="00A30D2B">
        <w:rPr>
          <w:szCs w:val="24"/>
        </w:rPr>
        <w:t xml:space="preserve"> </w:t>
      </w:r>
      <w:r w:rsidRPr="00A30D2B">
        <w:rPr>
          <w:szCs w:val="24"/>
        </w:rPr>
        <w:t>Address,</w:t>
      </w:r>
      <w:r w:rsidR="00DB5E40" w:rsidRPr="00A30D2B">
        <w:rPr>
          <w:szCs w:val="24"/>
        </w:rPr>
        <w:t xml:space="preserve"> </w:t>
      </w:r>
      <w:r w:rsidRPr="00A30D2B">
        <w:rPr>
          <w:szCs w:val="24"/>
        </w:rPr>
        <w:t>Phone,</w:t>
      </w:r>
      <w:r w:rsidR="00DB5E40" w:rsidRPr="00A30D2B">
        <w:rPr>
          <w:szCs w:val="24"/>
        </w:rPr>
        <w:t xml:space="preserve"> </w:t>
      </w:r>
      <w:r w:rsidRPr="00A30D2B">
        <w:rPr>
          <w:szCs w:val="24"/>
        </w:rPr>
        <w:t>Fax</w:t>
      </w:r>
      <w:r w:rsidR="00DB5E40" w:rsidRPr="00A30D2B">
        <w:rPr>
          <w:szCs w:val="24"/>
        </w:rPr>
        <w:t xml:space="preserve"> </w:t>
      </w:r>
      <w:r w:rsidRPr="00A30D2B">
        <w:rPr>
          <w:szCs w:val="24"/>
        </w:rPr>
        <w:t>and E-mail</w:t>
      </w:r>
      <w:r w:rsidR="00DB5E40" w:rsidRPr="00A30D2B">
        <w:rPr>
          <w:szCs w:val="24"/>
        </w:rPr>
        <w:t xml:space="preserve"> </w:t>
      </w:r>
      <w:r w:rsidRPr="00A30D2B">
        <w:rPr>
          <w:spacing w:val="-2"/>
          <w:szCs w:val="24"/>
        </w:rPr>
        <w:t>Address</w:t>
      </w:r>
    </w:p>
    <w:p w14:paraId="250A4C3B" w14:textId="77777777" w:rsidR="000529D4" w:rsidRPr="00A30D2B" w:rsidRDefault="00A30D2B" w:rsidP="006A4235">
      <w:pPr>
        <w:pStyle w:val="ListParagraph"/>
        <w:numPr>
          <w:ilvl w:val="1"/>
          <w:numId w:val="11"/>
        </w:numPr>
        <w:tabs>
          <w:tab w:val="left" w:pos="808"/>
          <w:tab w:val="left" w:pos="811"/>
        </w:tabs>
        <w:spacing w:before="139" w:line="360" w:lineRule="auto"/>
        <w:ind w:right="360"/>
        <w:rPr>
          <w:szCs w:val="24"/>
        </w:rPr>
      </w:pPr>
      <w:r w:rsidRPr="00A30D2B">
        <w:rPr>
          <w:szCs w:val="24"/>
        </w:rPr>
        <w:t xml:space="preserve">Postal and Telegraphic Address for the Head Office, Branch Offices and Contact </w:t>
      </w:r>
      <w:r w:rsidRPr="00A30D2B">
        <w:rPr>
          <w:spacing w:val="-2"/>
          <w:szCs w:val="24"/>
        </w:rPr>
        <w:t>Personnel.</w:t>
      </w:r>
    </w:p>
    <w:p w14:paraId="171B4A94" w14:textId="77777777" w:rsidR="000529D4" w:rsidRPr="006135D6" w:rsidRDefault="00A30D2B" w:rsidP="006A4235">
      <w:pPr>
        <w:spacing w:line="360" w:lineRule="auto"/>
        <w:ind w:firstLine="359"/>
        <w:jc w:val="both"/>
        <w:rPr>
          <w:b/>
          <w:bCs/>
          <w:u w:val="single"/>
        </w:rPr>
      </w:pPr>
      <w:r w:rsidRPr="006135D6">
        <w:rPr>
          <w:b/>
          <w:bCs/>
          <w:u w:val="single"/>
        </w:rPr>
        <w:t>Mandatory</w:t>
      </w:r>
      <w:r w:rsidR="000F404F" w:rsidRPr="006135D6">
        <w:rPr>
          <w:b/>
          <w:bCs/>
          <w:u w:val="single"/>
        </w:rPr>
        <w:t xml:space="preserve"> </w:t>
      </w:r>
      <w:r w:rsidRPr="006135D6">
        <w:rPr>
          <w:b/>
          <w:bCs/>
          <w:spacing w:val="-2"/>
          <w:u w:val="single"/>
        </w:rPr>
        <w:t>Criteria</w:t>
      </w:r>
    </w:p>
    <w:p w14:paraId="0D08CCC3" w14:textId="77777777" w:rsidR="000529D4" w:rsidRPr="00A30D2B" w:rsidRDefault="00A30D2B" w:rsidP="006A4235">
      <w:pPr>
        <w:pStyle w:val="ListParagraph"/>
        <w:numPr>
          <w:ilvl w:val="0"/>
          <w:numId w:val="10"/>
        </w:numPr>
        <w:tabs>
          <w:tab w:val="left" w:pos="811"/>
        </w:tabs>
        <w:spacing w:before="139" w:line="360" w:lineRule="auto"/>
        <w:ind w:right="358"/>
        <w:rPr>
          <w:b/>
          <w:szCs w:val="24"/>
        </w:rPr>
      </w:pPr>
      <w:r w:rsidRPr="00A30D2B">
        <w:rPr>
          <w:szCs w:val="24"/>
        </w:rPr>
        <w:t xml:space="preserve">Having registration with Income &amp; Sales Tax Departments - </w:t>
      </w:r>
      <w:r w:rsidRPr="00A30D2B">
        <w:rPr>
          <w:b/>
          <w:szCs w:val="24"/>
        </w:rPr>
        <w:t>Provide the copy of Tax</w:t>
      </w:r>
      <w:r w:rsidR="000F404F" w:rsidRPr="00A30D2B">
        <w:rPr>
          <w:b/>
          <w:szCs w:val="24"/>
        </w:rPr>
        <w:t xml:space="preserve"> </w:t>
      </w:r>
      <w:r w:rsidRPr="00A30D2B">
        <w:rPr>
          <w:b/>
          <w:szCs w:val="24"/>
        </w:rPr>
        <w:t>registration certificates for both</w:t>
      </w:r>
    </w:p>
    <w:p w14:paraId="25A402C6" w14:textId="77777777" w:rsidR="000529D4" w:rsidRPr="00A30D2B" w:rsidRDefault="00A30D2B" w:rsidP="006A4235">
      <w:pPr>
        <w:pStyle w:val="ListParagraph"/>
        <w:numPr>
          <w:ilvl w:val="0"/>
          <w:numId w:val="10"/>
        </w:numPr>
        <w:tabs>
          <w:tab w:val="left" w:pos="811"/>
        </w:tabs>
        <w:spacing w:line="360" w:lineRule="auto"/>
        <w:ind w:hanging="451"/>
        <w:rPr>
          <w:b/>
          <w:szCs w:val="24"/>
        </w:rPr>
      </w:pPr>
      <w:r w:rsidRPr="00A30D2B">
        <w:rPr>
          <w:szCs w:val="24"/>
        </w:rPr>
        <w:t>Active</w:t>
      </w:r>
      <w:r w:rsidR="00425ED3" w:rsidRPr="00A30D2B">
        <w:rPr>
          <w:szCs w:val="24"/>
        </w:rPr>
        <w:t xml:space="preserve"> </w:t>
      </w:r>
      <w:r w:rsidRPr="00A30D2B">
        <w:rPr>
          <w:szCs w:val="24"/>
        </w:rPr>
        <w:t>on</w:t>
      </w:r>
      <w:r w:rsidR="00425ED3" w:rsidRPr="00A30D2B">
        <w:rPr>
          <w:szCs w:val="24"/>
        </w:rPr>
        <w:t xml:space="preserve"> </w:t>
      </w:r>
      <w:r w:rsidRPr="00A30D2B">
        <w:rPr>
          <w:szCs w:val="24"/>
        </w:rPr>
        <w:t>Income</w:t>
      </w:r>
      <w:r w:rsidR="00425ED3" w:rsidRPr="00A30D2B">
        <w:rPr>
          <w:szCs w:val="24"/>
        </w:rPr>
        <w:t xml:space="preserve"> </w:t>
      </w:r>
      <w:r w:rsidRPr="00A30D2B">
        <w:rPr>
          <w:szCs w:val="24"/>
        </w:rPr>
        <w:t>&amp;</w:t>
      </w:r>
      <w:r w:rsidR="00425ED3" w:rsidRPr="00A30D2B">
        <w:rPr>
          <w:szCs w:val="24"/>
        </w:rPr>
        <w:t xml:space="preserve"> </w:t>
      </w:r>
      <w:r w:rsidRPr="00A30D2B">
        <w:rPr>
          <w:szCs w:val="24"/>
        </w:rPr>
        <w:t>Sales</w:t>
      </w:r>
      <w:r w:rsidR="00425ED3" w:rsidRPr="00A30D2B">
        <w:rPr>
          <w:szCs w:val="24"/>
        </w:rPr>
        <w:t xml:space="preserve"> </w:t>
      </w:r>
      <w:r w:rsidRPr="00A30D2B">
        <w:rPr>
          <w:szCs w:val="24"/>
        </w:rPr>
        <w:t>Tax</w:t>
      </w:r>
      <w:r w:rsidR="00425ED3" w:rsidRPr="00A30D2B">
        <w:rPr>
          <w:szCs w:val="24"/>
        </w:rPr>
        <w:t xml:space="preserve"> </w:t>
      </w:r>
      <w:r w:rsidRPr="00A30D2B">
        <w:rPr>
          <w:b/>
          <w:szCs w:val="24"/>
        </w:rPr>
        <w:t>(Provide</w:t>
      </w:r>
      <w:r w:rsidR="00425ED3" w:rsidRPr="00A30D2B">
        <w:rPr>
          <w:b/>
          <w:szCs w:val="24"/>
        </w:rPr>
        <w:t xml:space="preserve"> </w:t>
      </w:r>
      <w:r w:rsidRPr="00A30D2B">
        <w:rPr>
          <w:b/>
          <w:szCs w:val="24"/>
        </w:rPr>
        <w:t>ATL</w:t>
      </w:r>
      <w:r w:rsidR="00425ED3" w:rsidRPr="00A30D2B">
        <w:rPr>
          <w:b/>
          <w:szCs w:val="24"/>
        </w:rPr>
        <w:t xml:space="preserve"> </w:t>
      </w:r>
      <w:r w:rsidRPr="00A30D2B">
        <w:rPr>
          <w:b/>
          <w:spacing w:val="-2"/>
          <w:szCs w:val="24"/>
        </w:rPr>
        <w:t>status)</w:t>
      </w:r>
    </w:p>
    <w:p w14:paraId="66D7458F" w14:textId="0ECBE135" w:rsidR="000529D4" w:rsidRPr="006135D6" w:rsidRDefault="00A30D2B" w:rsidP="006A4235">
      <w:pPr>
        <w:pStyle w:val="ListParagraph"/>
        <w:numPr>
          <w:ilvl w:val="0"/>
          <w:numId w:val="10"/>
        </w:numPr>
        <w:tabs>
          <w:tab w:val="left" w:pos="809"/>
        </w:tabs>
        <w:spacing w:before="137" w:line="360" w:lineRule="auto"/>
        <w:ind w:left="809" w:hanging="449"/>
        <w:rPr>
          <w:szCs w:val="24"/>
        </w:rPr>
      </w:pPr>
      <w:r w:rsidRPr="00A30D2B">
        <w:rPr>
          <w:szCs w:val="24"/>
        </w:rPr>
        <w:t>Listed</w:t>
      </w:r>
      <w:r w:rsidR="00626789">
        <w:rPr>
          <w:szCs w:val="24"/>
        </w:rPr>
        <w:t xml:space="preserve"> </w:t>
      </w:r>
      <w:r w:rsidRPr="00A30D2B">
        <w:rPr>
          <w:szCs w:val="24"/>
        </w:rPr>
        <w:t>in</w:t>
      </w:r>
      <w:r w:rsidR="00626789">
        <w:rPr>
          <w:szCs w:val="24"/>
        </w:rPr>
        <w:t xml:space="preserve"> </w:t>
      </w:r>
      <w:r w:rsidRPr="00A30D2B">
        <w:rPr>
          <w:szCs w:val="24"/>
        </w:rPr>
        <w:t>the</w:t>
      </w:r>
      <w:r w:rsidR="00626789">
        <w:rPr>
          <w:szCs w:val="24"/>
        </w:rPr>
        <w:t xml:space="preserve"> </w:t>
      </w:r>
      <w:r w:rsidRPr="00A30D2B">
        <w:rPr>
          <w:b/>
          <w:szCs w:val="24"/>
        </w:rPr>
        <w:t>category</w:t>
      </w:r>
      <w:r w:rsidR="00626789">
        <w:rPr>
          <w:b/>
          <w:szCs w:val="24"/>
        </w:rPr>
        <w:t xml:space="preserve"> </w:t>
      </w:r>
      <w:r w:rsidRPr="00A30D2B">
        <w:rPr>
          <w:b/>
          <w:szCs w:val="24"/>
        </w:rPr>
        <w:t>'A'</w:t>
      </w:r>
      <w:r w:rsidR="00626789">
        <w:rPr>
          <w:b/>
          <w:szCs w:val="24"/>
        </w:rPr>
        <w:t xml:space="preserve"> </w:t>
      </w:r>
      <w:r w:rsidRPr="00A30D2B">
        <w:rPr>
          <w:szCs w:val="24"/>
        </w:rPr>
        <w:t>list</w:t>
      </w:r>
      <w:r w:rsidR="00626789">
        <w:rPr>
          <w:szCs w:val="24"/>
        </w:rPr>
        <w:t xml:space="preserve"> </w:t>
      </w:r>
      <w:r w:rsidRPr="00A30D2B">
        <w:rPr>
          <w:szCs w:val="24"/>
        </w:rPr>
        <w:t>of</w:t>
      </w:r>
      <w:r w:rsidR="00626789">
        <w:rPr>
          <w:szCs w:val="24"/>
        </w:rPr>
        <w:t xml:space="preserve"> </w:t>
      </w:r>
      <w:r w:rsidRPr="00A30D2B">
        <w:rPr>
          <w:szCs w:val="24"/>
        </w:rPr>
        <w:t>the</w:t>
      </w:r>
      <w:r w:rsidR="00626789">
        <w:rPr>
          <w:szCs w:val="24"/>
        </w:rPr>
        <w:t xml:space="preserve"> </w:t>
      </w:r>
      <w:r w:rsidRPr="00A30D2B">
        <w:rPr>
          <w:szCs w:val="24"/>
        </w:rPr>
        <w:t>State</w:t>
      </w:r>
      <w:r w:rsidR="00626789">
        <w:rPr>
          <w:szCs w:val="24"/>
        </w:rPr>
        <w:t xml:space="preserve"> </w:t>
      </w:r>
      <w:r w:rsidRPr="00A30D2B">
        <w:rPr>
          <w:szCs w:val="24"/>
        </w:rPr>
        <w:t>Bank</w:t>
      </w:r>
      <w:r w:rsidR="00626789">
        <w:rPr>
          <w:szCs w:val="24"/>
        </w:rPr>
        <w:t xml:space="preserve"> </w:t>
      </w:r>
      <w:r w:rsidRPr="00A30D2B">
        <w:rPr>
          <w:szCs w:val="24"/>
        </w:rPr>
        <w:t>of</w:t>
      </w:r>
      <w:r w:rsidR="00626789">
        <w:rPr>
          <w:szCs w:val="24"/>
        </w:rPr>
        <w:t xml:space="preserve"> </w:t>
      </w:r>
      <w:r w:rsidRPr="00A30D2B">
        <w:rPr>
          <w:szCs w:val="24"/>
        </w:rPr>
        <w:t>Pakistan</w:t>
      </w:r>
      <w:r w:rsidR="001619A7">
        <w:rPr>
          <w:szCs w:val="24"/>
        </w:rPr>
        <w:t xml:space="preserve"> </w:t>
      </w:r>
      <w:r w:rsidRPr="00A30D2B">
        <w:rPr>
          <w:szCs w:val="24"/>
        </w:rPr>
        <w:t>to</w:t>
      </w:r>
      <w:r w:rsidR="00626789">
        <w:rPr>
          <w:szCs w:val="24"/>
        </w:rPr>
        <w:t xml:space="preserve"> </w:t>
      </w:r>
      <w:r w:rsidRPr="00A30D2B">
        <w:rPr>
          <w:szCs w:val="24"/>
        </w:rPr>
        <w:t>carry</w:t>
      </w:r>
      <w:r w:rsidR="00626789">
        <w:rPr>
          <w:szCs w:val="24"/>
        </w:rPr>
        <w:t xml:space="preserve"> </w:t>
      </w:r>
      <w:r w:rsidRPr="00A30D2B">
        <w:rPr>
          <w:szCs w:val="24"/>
        </w:rPr>
        <w:t>out</w:t>
      </w:r>
      <w:r w:rsidR="00626789">
        <w:rPr>
          <w:szCs w:val="24"/>
        </w:rPr>
        <w:t xml:space="preserve"> </w:t>
      </w:r>
      <w:r w:rsidRPr="00A30D2B">
        <w:rPr>
          <w:szCs w:val="24"/>
        </w:rPr>
        <w:t>the</w:t>
      </w:r>
      <w:r w:rsidR="00626789">
        <w:rPr>
          <w:szCs w:val="24"/>
        </w:rPr>
        <w:t xml:space="preserve"> </w:t>
      </w:r>
      <w:r w:rsidRPr="00A30D2B">
        <w:rPr>
          <w:szCs w:val="24"/>
        </w:rPr>
        <w:t>audits</w:t>
      </w:r>
      <w:r w:rsidRPr="00A30D2B">
        <w:rPr>
          <w:spacing w:val="-10"/>
          <w:szCs w:val="24"/>
        </w:rPr>
        <w:t>-</w:t>
      </w:r>
      <w:r w:rsidR="006135D6">
        <w:rPr>
          <w:spacing w:val="-10"/>
          <w:szCs w:val="24"/>
        </w:rPr>
        <w:t xml:space="preserve"> </w:t>
      </w:r>
      <w:r w:rsidRPr="006135D6">
        <w:rPr>
          <w:b/>
          <w:bCs/>
        </w:rPr>
        <w:t>Provide</w:t>
      </w:r>
      <w:r w:rsidR="00C16659" w:rsidRPr="006135D6">
        <w:rPr>
          <w:b/>
          <w:bCs/>
        </w:rPr>
        <w:t xml:space="preserve"> </w:t>
      </w:r>
      <w:r w:rsidRPr="006135D6">
        <w:rPr>
          <w:b/>
          <w:bCs/>
        </w:rPr>
        <w:t>documentary</w:t>
      </w:r>
      <w:r w:rsidR="00C16659" w:rsidRPr="006135D6">
        <w:rPr>
          <w:b/>
          <w:bCs/>
        </w:rPr>
        <w:t xml:space="preserve"> </w:t>
      </w:r>
      <w:r w:rsidRPr="006135D6">
        <w:rPr>
          <w:b/>
          <w:bCs/>
          <w:spacing w:val="-2"/>
        </w:rPr>
        <w:t>evidence</w:t>
      </w:r>
    </w:p>
    <w:p w14:paraId="6B947E2D" w14:textId="77777777" w:rsidR="000529D4" w:rsidRDefault="00A30D2B" w:rsidP="006A4235">
      <w:pPr>
        <w:pStyle w:val="ListParagraph"/>
        <w:numPr>
          <w:ilvl w:val="0"/>
          <w:numId w:val="10"/>
        </w:numPr>
        <w:tabs>
          <w:tab w:val="left" w:pos="811"/>
        </w:tabs>
        <w:spacing w:before="138" w:line="360" w:lineRule="auto"/>
        <w:ind w:right="360"/>
        <w:rPr>
          <w:szCs w:val="24"/>
        </w:rPr>
      </w:pPr>
      <w:r w:rsidRPr="00A30D2B">
        <w:rPr>
          <w:szCs w:val="24"/>
        </w:rPr>
        <w:t>Having</w:t>
      </w:r>
      <w:r w:rsidR="00626789">
        <w:rPr>
          <w:szCs w:val="24"/>
        </w:rPr>
        <w:t xml:space="preserve"> </w:t>
      </w:r>
      <w:r w:rsidRPr="00A30D2B">
        <w:rPr>
          <w:szCs w:val="24"/>
        </w:rPr>
        <w:t>a</w:t>
      </w:r>
      <w:r w:rsidR="00626789">
        <w:rPr>
          <w:szCs w:val="24"/>
        </w:rPr>
        <w:t xml:space="preserve"> </w:t>
      </w:r>
      <w:r w:rsidRPr="00A30D2B">
        <w:rPr>
          <w:szCs w:val="24"/>
        </w:rPr>
        <w:t>satisfactory</w:t>
      </w:r>
      <w:r w:rsidR="00626789">
        <w:rPr>
          <w:szCs w:val="24"/>
        </w:rPr>
        <w:t xml:space="preserve"> </w:t>
      </w:r>
      <w:r w:rsidRPr="00A30D2B">
        <w:rPr>
          <w:szCs w:val="24"/>
        </w:rPr>
        <w:t>Quality</w:t>
      </w:r>
      <w:r w:rsidR="00626789">
        <w:rPr>
          <w:szCs w:val="24"/>
        </w:rPr>
        <w:t xml:space="preserve"> </w:t>
      </w:r>
      <w:r w:rsidRPr="00A30D2B">
        <w:rPr>
          <w:szCs w:val="24"/>
        </w:rPr>
        <w:t>Control</w:t>
      </w:r>
      <w:r w:rsidR="00626789">
        <w:rPr>
          <w:szCs w:val="24"/>
        </w:rPr>
        <w:t xml:space="preserve"> </w:t>
      </w:r>
      <w:r w:rsidRPr="00A30D2B">
        <w:rPr>
          <w:szCs w:val="24"/>
        </w:rPr>
        <w:t>Rating</w:t>
      </w:r>
      <w:r w:rsidR="00626789">
        <w:rPr>
          <w:szCs w:val="24"/>
        </w:rPr>
        <w:t xml:space="preserve"> </w:t>
      </w:r>
      <w:r w:rsidRPr="00A30D2B">
        <w:rPr>
          <w:szCs w:val="24"/>
        </w:rPr>
        <w:t>from</w:t>
      </w:r>
      <w:r w:rsidR="00626789">
        <w:rPr>
          <w:szCs w:val="24"/>
        </w:rPr>
        <w:t xml:space="preserve"> </w:t>
      </w:r>
      <w:r w:rsidRPr="00A30D2B">
        <w:rPr>
          <w:szCs w:val="24"/>
        </w:rPr>
        <w:t>the</w:t>
      </w:r>
      <w:r w:rsidR="00626789">
        <w:rPr>
          <w:szCs w:val="24"/>
        </w:rPr>
        <w:t xml:space="preserve"> </w:t>
      </w:r>
      <w:r w:rsidRPr="00A30D2B">
        <w:rPr>
          <w:szCs w:val="24"/>
        </w:rPr>
        <w:t>Institute</w:t>
      </w:r>
      <w:r w:rsidR="00626789">
        <w:rPr>
          <w:szCs w:val="24"/>
        </w:rPr>
        <w:t xml:space="preserve"> </w:t>
      </w:r>
      <w:r w:rsidRPr="00A30D2B">
        <w:rPr>
          <w:szCs w:val="24"/>
        </w:rPr>
        <w:t>of</w:t>
      </w:r>
      <w:r w:rsidR="00626789">
        <w:rPr>
          <w:szCs w:val="24"/>
        </w:rPr>
        <w:t xml:space="preserve"> </w:t>
      </w:r>
      <w:r w:rsidRPr="00A30D2B">
        <w:rPr>
          <w:szCs w:val="24"/>
        </w:rPr>
        <w:t>Chartered</w:t>
      </w:r>
      <w:r w:rsidR="00626789">
        <w:rPr>
          <w:szCs w:val="24"/>
        </w:rPr>
        <w:t xml:space="preserve"> </w:t>
      </w:r>
      <w:r w:rsidRPr="00A30D2B">
        <w:rPr>
          <w:szCs w:val="24"/>
        </w:rPr>
        <w:t xml:space="preserve">Accountants in Pakistan (ICAP) - </w:t>
      </w:r>
      <w:r w:rsidRPr="00A30D2B">
        <w:rPr>
          <w:b/>
          <w:szCs w:val="24"/>
        </w:rPr>
        <w:t>Provide Documentary evidence</w:t>
      </w:r>
      <w:r w:rsidRPr="00A30D2B">
        <w:rPr>
          <w:szCs w:val="24"/>
        </w:rPr>
        <w:t>.</w:t>
      </w:r>
    </w:p>
    <w:p w14:paraId="75350242" w14:textId="11CD7DCD" w:rsidR="00A52783" w:rsidRPr="00A52783" w:rsidRDefault="00A52783" w:rsidP="006A4235">
      <w:pPr>
        <w:pStyle w:val="BodyText"/>
        <w:numPr>
          <w:ilvl w:val="0"/>
          <w:numId w:val="10"/>
        </w:numPr>
        <w:spacing w:before="19" w:line="360" w:lineRule="auto"/>
        <w:rPr>
          <w:b/>
          <w:bCs/>
        </w:rPr>
      </w:pPr>
      <w:r w:rsidRPr="00A52783">
        <w:rPr>
          <w:rStyle w:val="Strong"/>
          <w:b w:val="0"/>
          <w:bCs w:val="0"/>
        </w:rPr>
        <w:t>Registered with the Audit Oversight Board (AOB);</w:t>
      </w:r>
    </w:p>
    <w:p w14:paraId="3AB96E86" w14:textId="77777777" w:rsidR="000529D4" w:rsidRPr="00A30D2B" w:rsidRDefault="00A30D2B" w:rsidP="006A4235">
      <w:pPr>
        <w:pStyle w:val="ListParagraph"/>
        <w:numPr>
          <w:ilvl w:val="0"/>
          <w:numId w:val="10"/>
        </w:numPr>
        <w:tabs>
          <w:tab w:val="left" w:pos="811"/>
        </w:tabs>
        <w:spacing w:line="360" w:lineRule="auto"/>
        <w:ind w:hanging="451"/>
        <w:rPr>
          <w:szCs w:val="24"/>
        </w:rPr>
      </w:pPr>
      <w:r w:rsidRPr="00A30D2B">
        <w:rPr>
          <w:szCs w:val="24"/>
        </w:rPr>
        <w:t>Certificate</w:t>
      </w:r>
      <w:r w:rsidR="00626789">
        <w:rPr>
          <w:szCs w:val="24"/>
        </w:rPr>
        <w:t xml:space="preserve"> </w:t>
      </w:r>
      <w:r w:rsidRPr="00A30D2B">
        <w:rPr>
          <w:szCs w:val="24"/>
        </w:rPr>
        <w:t>of</w:t>
      </w:r>
      <w:r w:rsidR="00626789">
        <w:rPr>
          <w:szCs w:val="24"/>
        </w:rPr>
        <w:t xml:space="preserve"> </w:t>
      </w:r>
      <w:r w:rsidRPr="00A30D2B">
        <w:rPr>
          <w:szCs w:val="24"/>
        </w:rPr>
        <w:t>Incorporation</w:t>
      </w:r>
      <w:r w:rsidR="00EE3C39">
        <w:rPr>
          <w:szCs w:val="24"/>
        </w:rPr>
        <w:t xml:space="preserve"> </w:t>
      </w:r>
      <w:r w:rsidRPr="00A30D2B">
        <w:rPr>
          <w:szCs w:val="24"/>
        </w:rPr>
        <w:t>/</w:t>
      </w:r>
      <w:r w:rsidR="00EE3C39">
        <w:rPr>
          <w:szCs w:val="24"/>
        </w:rPr>
        <w:t xml:space="preserve"> </w:t>
      </w:r>
      <w:r w:rsidRPr="00A30D2B">
        <w:rPr>
          <w:szCs w:val="24"/>
        </w:rPr>
        <w:t>Registration</w:t>
      </w:r>
      <w:r w:rsidR="00626789">
        <w:rPr>
          <w:szCs w:val="24"/>
        </w:rPr>
        <w:t xml:space="preserve"> </w:t>
      </w:r>
      <w:r w:rsidRPr="00A30D2B">
        <w:rPr>
          <w:szCs w:val="24"/>
        </w:rPr>
        <w:t>with</w:t>
      </w:r>
      <w:r w:rsidR="00626789">
        <w:rPr>
          <w:szCs w:val="24"/>
        </w:rPr>
        <w:t xml:space="preserve"> </w:t>
      </w:r>
      <w:r w:rsidRPr="00A30D2B">
        <w:rPr>
          <w:szCs w:val="24"/>
        </w:rPr>
        <w:t>authorized</w:t>
      </w:r>
      <w:r w:rsidR="00626789">
        <w:rPr>
          <w:szCs w:val="24"/>
        </w:rPr>
        <w:t xml:space="preserve"> </w:t>
      </w:r>
      <w:r w:rsidRPr="00A30D2B">
        <w:rPr>
          <w:szCs w:val="24"/>
        </w:rPr>
        <w:t>government</w:t>
      </w:r>
      <w:r w:rsidR="00626789">
        <w:rPr>
          <w:szCs w:val="24"/>
        </w:rPr>
        <w:t xml:space="preserve"> </w:t>
      </w:r>
      <w:r w:rsidRPr="00A30D2B">
        <w:rPr>
          <w:spacing w:val="-2"/>
          <w:szCs w:val="24"/>
        </w:rPr>
        <w:t>department(s).</w:t>
      </w:r>
    </w:p>
    <w:p w14:paraId="76D1CCFD" w14:textId="3D69B754" w:rsidR="000529D4" w:rsidRPr="00A30D2B" w:rsidRDefault="00A30D2B" w:rsidP="006A4235">
      <w:pPr>
        <w:pStyle w:val="ListParagraph"/>
        <w:numPr>
          <w:ilvl w:val="0"/>
          <w:numId w:val="10"/>
        </w:numPr>
        <w:tabs>
          <w:tab w:val="left" w:pos="810"/>
        </w:tabs>
        <w:spacing w:before="139" w:line="360" w:lineRule="auto"/>
        <w:ind w:left="810" w:hanging="450"/>
        <w:rPr>
          <w:szCs w:val="24"/>
        </w:rPr>
      </w:pPr>
      <w:r w:rsidRPr="00A30D2B">
        <w:rPr>
          <w:szCs w:val="24"/>
        </w:rPr>
        <w:t>Affidavit</w:t>
      </w:r>
      <w:r w:rsidR="00CD7C0A" w:rsidRPr="00A30D2B">
        <w:rPr>
          <w:szCs w:val="24"/>
        </w:rPr>
        <w:t xml:space="preserve"> confirming </w:t>
      </w:r>
      <w:r w:rsidRPr="00A30D2B">
        <w:rPr>
          <w:spacing w:val="-2"/>
          <w:szCs w:val="24"/>
        </w:rPr>
        <w:t>that:</w:t>
      </w:r>
    </w:p>
    <w:p w14:paraId="69B1FC98" w14:textId="04F85047" w:rsidR="000529D4" w:rsidRPr="00A30D2B" w:rsidRDefault="00A30D2B" w:rsidP="006A4235">
      <w:pPr>
        <w:pStyle w:val="ListParagraph"/>
        <w:numPr>
          <w:ilvl w:val="1"/>
          <w:numId w:val="10"/>
        </w:numPr>
        <w:tabs>
          <w:tab w:val="left" w:pos="1452"/>
          <w:tab w:val="left" w:pos="1454"/>
        </w:tabs>
        <w:spacing w:before="137" w:line="360" w:lineRule="auto"/>
        <w:ind w:right="365"/>
        <w:rPr>
          <w:szCs w:val="24"/>
        </w:rPr>
      </w:pPr>
      <w:r w:rsidRPr="00A30D2B">
        <w:rPr>
          <w:szCs w:val="24"/>
        </w:rPr>
        <w:t xml:space="preserve">Applicant </w:t>
      </w:r>
      <w:r w:rsidR="00217F01">
        <w:rPr>
          <w:szCs w:val="24"/>
        </w:rPr>
        <w:t>Auditors</w:t>
      </w:r>
      <w:r w:rsidRPr="00A30D2B">
        <w:rPr>
          <w:szCs w:val="24"/>
        </w:rPr>
        <w:t xml:space="preserve"> (Name of the </w:t>
      </w:r>
      <w:r w:rsidR="00217F01">
        <w:rPr>
          <w:szCs w:val="24"/>
        </w:rPr>
        <w:t>Auditors</w:t>
      </w:r>
      <w:r w:rsidRPr="00A30D2B">
        <w:rPr>
          <w:szCs w:val="24"/>
        </w:rPr>
        <w:t>) has never been black</w:t>
      </w:r>
      <w:r w:rsidR="00E20CAD">
        <w:rPr>
          <w:szCs w:val="24"/>
        </w:rPr>
        <w:t xml:space="preserve"> </w:t>
      </w:r>
      <w:r w:rsidRPr="00A30D2B">
        <w:rPr>
          <w:szCs w:val="24"/>
        </w:rPr>
        <w:t>listed by any National, Government/Semi Government Organization and</w:t>
      </w:r>
    </w:p>
    <w:p w14:paraId="6C3448A1" w14:textId="54180D03" w:rsidR="000529D4" w:rsidRPr="00A30D2B" w:rsidRDefault="00A30D2B" w:rsidP="006A4235">
      <w:pPr>
        <w:pStyle w:val="ListParagraph"/>
        <w:numPr>
          <w:ilvl w:val="1"/>
          <w:numId w:val="10"/>
        </w:numPr>
        <w:tabs>
          <w:tab w:val="left" w:pos="1453"/>
        </w:tabs>
        <w:spacing w:line="360" w:lineRule="auto"/>
        <w:ind w:left="1453" w:hanging="373"/>
        <w:rPr>
          <w:szCs w:val="24"/>
        </w:rPr>
      </w:pPr>
      <w:r w:rsidRPr="00A30D2B">
        <w:rPr>
          <w:szCs w:val="24"/>
        </w:rPr>
        <w:t>All</w:t>
      </w:r>
      <w:r w:rsidR="00BD4D74" w:rsidRPr="00A30D2B">
        <w:rPr>
          <w:szCs w:val="24"/>
        </w:rPr>
        <w:t xml:space="preserve"> </w:t>
      </w:r>
      <w:r w:rsidRPr="00A30D2B">
        <w:rPr>
          <w:szCs w:val="24"/>
        </w:rPr>
        <w:t>the</w:t>
      </w:r>
      <w:r w:rsidR="00BD4D74" w:rsidRPr="00A30D2B">
        <w:rPr>
          <w:szCs w:val="24"/>
        </w:rPr>
        <w:t xml:space="preserve"> </w:t>
      </w:r>
      <w:r w:rsidRPr="00A30D2B">
        <w:rPr>
          <w:szCs w:val="24"/>
        </w:rPr>
        <w:t>information</w:t>
      </w:r>
      <w:r w:rsidR="00BD4D74" w:rsidRPr="00A30D2B">
        <w:rPr>
          <w:szCs w:val="24"/>
        </w:rPr>
        <w:t xml:space="preserve"> </w:t>
      </w:r>
      <w:r w:rsidRPr="00A30D2B">
        <w:rPr>
          <w:szCs w:val="24"/>
        </w:rPr>
        <w:t>provided by</w:t>
      </w:r>
      <w:r w:rsidR="00BD4D74" w:rsidRPr="00A30D2B">
        <w:rPr>
          <w:szCs w:val="24"/>
        </w:rPr>
        <w:t xml:space="preserve"> </w:t>
      </w:r>
      <w:r w:rsidRPr="00A30D2B">
        <w:rPr>
          <w:szCs w:val="24"/>
        </w:rPr>
        <w:t>the applicant</w:t>
      </w:r>
      <w:r w:rsidR="00BD4D74" w:rsidRPr="00A30D2B">
        <w:rPr>
          <w:szCs w:val="24"/>
        </w:rPr>
        <w:t xml:space="preserve"> </w:t>
      </w:r>
      <w:r w:rsidR="00217F01">
        <w:rPr>
          <w:szCs w:val="24"/>
        </w:rPr>
        <w:t>Auditors</w:t>
      </w:r>
      <w:r w:rsidRPr="00A30D2B">
        <w:rPr>
          <w:szCs w:val="24"/>
        </w:rPr>
        <w:t xml:space="preserve"> is</w:t>
      </w:r>
      <w:r w:rsidR="00BD4D74" w:rsidRPr="00A30D2B">
        <w:rPr>
          <w:szCs w:val="24"/>
        </w:rPr>
        <w:t xml:space="preserve"> </w:t>
      </w:r>
      <w:r w:rsidRPr="00A30D2B">
        <w:rPr>
          <w:spacing w:val="-2"/>
          <w:szCs w:val="24"/>
        </w:rPr>
        <w:t>correct.</w:t>
      </w:r>
    </w:p>
    <w:p w14:paraId="2CD33A88" w14:textId="77777777" w:rsidR="000529D4" w:rsidRDefault="00A30D2B" w:rsidP="006A4235">
      <w:pPr>
        <w:pStyle w:val="ListParagraph"/>
        <w:numPr>
          <w:ilvl w:val="0"/>
          <w:numId w:val="11"/>
        </w:numPr>
        <w:tabs>
          <w:tab w:val="left" w:pos="360"/>
        </w:tabs>
        <w:spacing w:before="139" w:line="360" w:lineRule="auto"/>
        <w:ind w:right="360"/>
        <w:rPr>
          <w:szCs w:val="24"/>
        </w:rPr>
      </w:pPr>
      <w:r w:rsidRPr="00A30D2B">
        <w:rPr>
          <w:szCs w:val="24"/>
        </w:rPr>
        <w:t>Interested CA</w:t>
      </w:r>
      <w:r w:rsidR="00BD4D74" w:rsidRPr="00A30D2B">
        <w:rPr>
          <w:szCs w:val="24"/>
        </w:rPr>
        <w:t xml:space="preserve"> </w:t>
      </w:r>
      <w:r w:rsidRPr="00A30D2B">
        <w:rPr>
          <w:szCs w:val="24"/>
        </w:rPr>
        <w:t>Firms are required to demonstrate/provide requisite information to prove their qualification/eligibility to perform the assignment.</w:t>
      </w:r>
    </w:p>
    <w:p w14:paraId="3FDC8AB7" w14:textId="77777777" w:rsidR="006135D6" w:rsidRDefault="006135D6" w:rsidP="006A4235">
      <w:pPr>
        <w:pStyle w:val="ListParagraph"/>
        <w:tabs>
          <w:tab w:val="left" w:pos="360"/>
        </w:tabs>
        <w:spacing w:before="139" w:line="360" w:lineRule="auto"/>
        <w:ind w:left="360" w:right="360" w:firstLine="0"/>
        <w:rPr>
          <w:szCs w:val="24"/>
        </w:rPr>
      </w:pPr>
    </w:p>
    <w:p w14:paraId="5BD329DF" w14:textId="77777777" w:rsidR="006135D6" w:rsidRDefault="006135D6" w:rsidP="006A4235">
      <w:pPr>
        <w:pStyle w:val="ListParagraph"/>
        <w:tabs>
          <w:tab w:val="left" w:pos="360"/>
        </w:tabs>
        <w:spacing w:before="139" w:line="360" w:lineRule="auto"/>
        <w:ind w:left="360" w:right="360" w:firstLine="0"/>
        <w:rPr>
          <w:szCs w:val="24"/>
        </w:rPr>
      </w:pPr>
    </w:p>
    <w:p w14:paraId="73D5A3D7" w14:textId="77777777" w:rsidR="006135D6" w:rsidRPr="006135D6" w:rsidRDefault="006135D6" w:rsidP="006A4235">
      <w:pPr>
        <w:pStyle w:val="ListParagraph"/>
        <w:numPr>
          <w:ilvl w:val="0"/>
          <w:numId w:val="9"/>
        </w:numPr>
        <w:tabs>
          <w:tab w:val="left" w:pos="360"/>
        </w:tabs>
        <w:spacing w:before="139" w:line="360" w:lineRule="auto"/>
        <w:ind w:right="360"/>
        <w:rPr>
          <w:b/>
          <w:bCs/>
          <w:szCs w:val="24"/>
        </w:rPr>
      </w:pPr>
      <w:r w:rsidRPr="006135D6">
        <w:rPr>
          <w:b/>
          <w:bCs/>
          <w:szCs w:val="24"/>
        </w:rPr>
        <w:lastRenderedPageBreak/>
        <w:t>Technical Competence (Max Marks: 30 Marks)</w:t>
      </w:r>
    </w:p>
    <w:p w14:paraId="65FB717B" w14:textId="77777777" w:rsidR="006135D6" w:rsidRPr="006135D6" w:rsidRDefault="006135D6" w:rsidP="006A4235">
      <w:pPr>
        <w:pStyle w:val="ListParagraph"/>
        <w:spacing w:before="139" w:line="360" w:lineRule="auto"/>
        <w:ind w:left="720" w:right="360" w:firstLine="0"/>
        <w:rPr>
          <w:szCs w:val="24"/>
        </w:rPr>
      </w:pPr>
      <w:r w:rsidRPr="006135D6">
        <w:rPr>
          <w:b/>
          <w:szCs w:val="24"/>
        </w:rPr>
        <w:t xml:space="preserve">Ten (10) years </w:t>
      </w:r>
      <w:r w:rsidRPr="006135D6">
        <w:rPr>
          <w:szCs w:val="24"/>
        </w:rPr>
        <w:t>‘experience in conducting audits, systems/processes assurance, pre-award assessments and control evaluations by furnishing the list of completed/ongoing projects in this respect including name of the client(s) and value of the assignments with person- month inputs to be provided separately, Portfolio of clients;</w:t>
      </w:r>
    </w:p>
    <w:p w14:paraId="7A3D579E" w14:textId="77777777" w:rsidR="006135D6" w:rsidRPr="006135D6" w:rsidRDefault="006135D6" w:rsidP="006A4235">
      <w:pPr>
        <w:pStyle w:val="ListParagraph"/>
        <w:numPr>
          <w:ilvl w:val="0"/>
          <w:numId w:val="9"/>
        </w:numPr>
        <w:tabs>
          <w:tab w:val="left" w:pos="360"/>
        </w:tabs>
        <w:spacing w:before="139" w:line="360" w:lineRule="auto"/>
        <w:ind w:right="360"/>
        <w:rPr>
          <w:b/>
          <w:bCs/>
          <w:szCs w:val="24"/>
        </w:rPr>
      </w:pPr>
      <w:r w:rsidRPr="006135D6">
        <w:rPr>
          <w:b/>
          <w:bCs/>
          <w:szCs w:val="24"/>
        </w:rPr>
        <w:t>Management Competence (Max Marks: 50 Marks)</w:t>
      </w:r>
    </w:p>
    <w:p w14:paraId="1E5743BC" w14:textId="77777777" w:rsidR="006135D6" w:rsidRPr="006135D6" w:rsidRDefault="006135D6" w:rsidP="006A4235">
      <w:pPr>
        <w:pStyle w:val="ListParagraph"/>
        <w:spacing w:line="360" w:lineRule="auto"/>
        <w:ind w:left="720" w:right="360" w:firstLine="0"/>
        <w:rPr>
          <w:szCs w:val="24"/>
        </w:rPr>
      </w:pPr>
      <w:r w:rsidRPr="006135D6">
        <w:rPr>
          <w:szCs w:val="24"/>
        </w:rPr>
        <w:t>20 partners, 20 qualified chartered accountants and 300 professional staff with their list, qualification, experience address and proof that they are in the employment of the firm. Brief CVs shall be submitted for Partners / Directors of firms and permanent senior technical staff members. Corporate profile indicating years of operation, core competencies and management systems; (CVs of the experts shall not be evaluated at EOI stage, detailed CVs of required experts, as per TORs shall be required at RFP stage)</w:t>
      </w:r>
    </w:p>
    <w:p w14:paraId="14CE362D" w14:textId="77777777" w:rsidR="006135D6" w:rsidRPr="006135D6" w:rsidRDefault="006135D6" w:rsidP="006A4235">
      <w:pPr>
        <w:pStyle w:val="ListParagraph"/>
        <w:numPr>
          <w:ilvl w:val="0"/>
          <w:numId w:val="9"/>
        </w:numPr>
        <w:tabs>
          <w:tab w:val="left" w:pos="360"/>
        </w:tabs>
        <w:spacing w:before="139" w:line="360" w:lineRule="auto"/>
        <w:ind w:right="360"/>
        <w:rPr>
          <w:b/>
          <w:bCs/>
          <w:szCs w:val="24"/>
        </w:rPr>
      </w:pPr>
      <w:r w:rsidRPr="006135D6">
        <w:rPr>
          <w:b/>
          <w:bCs/>
          <w:szCs w:val="24"/>
        </w:rPr>
        <w:t>Experience with National &amp; International Entities (Max Marks: 20 Marks)</w:t>
      </w:r>
    </w:p>
    <w:p w14:paraId="210910C9" w14:textId="46011CA3" w:rsidR="006135D6" w:rsidRDefault="006135D6" w:rsidP="006A4235">
      <w:pPr>
        <w:pStyle w:val="ListParagraph"/>
        <w:spacing w:before="139" w:line="360" w:lineRule="auto"/>
        <w:ind w:left="720" w:right="360" w:firstLine="0"/>
        <w:rPr>
          <w:szCs w:val="24"/>
        </w:rPr>
      </w:pPr>
      <w:r w:rsidRPr="006135D6">
        <w:rPr>
          <w:szCs w:val="24"/>
        </w:rPr>
        <w:t xml:space="preserve">In depth experience of delivering similar/comparable services to Public Sector Companies/ Organizations/International Donors or </w:t>
      </w:r>
      <w:proofErr w:type="gramStart"/>
      <w:r w:rsidRPr="006135D6">
        <w:rPr>
          <w:szCs w:val="24"/>
        </w:rPr>
        <w:t>Donors'</w:t>
      </w:r>
      <w:proofErr w:type="gramEnd"/>
      <w:r w:rsidRPr="006135D6">
        <w:rPr>
          <w:szCs w:val="24"/>
        </w:rPr>
        <w:t xml:space="preserve"> assisted projects; and having </w:t>
      </w:r>
      <w:proofErr w:type="gramStart"/>
      <w:r w:rsidRPr="006135D6">
        <w:rPr>
          <w:szCs w:val="24"/>
        </w:rPr>
        <w:t>International</w:t>
      </w:r>
      <w:proofErr w:type="gramEnd"/>
      <w:r w:rsidRPr="006135D6">
        <w:rPr>
          <w:szCs w:val="24"/>
        </w:rPr>
        <w:t xml:space="preserve"> association with Audit Firms.</w:t>
      </w:r>
    </w:p>
    <w:p w14:paraId="1B5981FA" w14:textId="55714002" w:rsidR="006A4235" w:rsidRPr="005E4059" w:rsidRDefault="006A4235" w:rsidP="005E4059">
      <w:pPr>
        <w:spacing w:line="360" w:lineRule="auto"/>
        <w:ind w:right="360" w:firstLine="720"/>
        <w:jc w:val="both"/>
        <w:rPr>
          <w:b/>
          <w:bCs/>
          <w:sz w:val="20"/>
          <w:szCs w:val="20"/>
        </w:rPr>
      </w:pPr>
      <w:r w:rsidRPr="005E4059">
        <w:rPr>
          <w:b/>
          <w:bCs/>
          <w:sz w:val="20"/>
          <w:szCs w:val="20"/>
        </w:rPr>
        <w:t>Note: -</w:t>
      </w:r>
      <w:r w:rsidR="005E4059">
        <w:rPr>
          <w:b/>
          <w:bCs/>
          <w:sz w:val="20"/>
          <w:szCs w:val="20"/>
        </w:rPr>
        <w:t xml:space="preserve"> </w:t>
      </w:r>
      <w:r w:rsidRPr="005E4059">
        <w:rPr>
          <w:sz w:val="20"/>
          <w:szCs w:val="18"/>
        </w:rPr>
        <w:t xml:space="preserve">A minimum of </w:t>
      </w:r>
      <w:r w:rsidRPr="005E4059">
        <w:rPr>
          <w:b/>
          <w:bCs/>
          <w:sz w:val="20"/>
          <w:szCs w:val="18"/>
        </w:rPr>
        <w:t>70 Marks (overall)</w:t>
      </w:r>
      <w:r w:rsidRPr="005E4059">
        <w:rPr>
          <w:sz w:val="20"/>
          <w:szCs w:val="18"/>
        </w:rPr>
        <w:t xml:space="preserve"> will be the qualifying score</w:t>
      </w:r>
    </w:p>
    <w:p w14:paraId="3E793891" w14:textId="011DB196" w:rsidR="00300F6B" w:rsidRPr="00A30D2B" w:rsidRDefault="00300F6B" w:rsidP="006A4235">
      <w:pPr>
        <w:pStyle w:val="ListParagraph"/>
        <w:numPr>
          <w:ilvl w:val="0"/>
          <w:numId w:val="11"/>
        </w:numPr>
        <w:tabs>
          <w:tab w:val="left" w:pos="360"/>
        </w:tabs>
        <w:spacing w:line="360" w:lineRule="auto"/>
        <w:ind w:right="355"/>
        <w:rPr>
          <w:szCs w:val="24"/>
        </w:rPr>
      </w:pPr>
      <w:r w:rsidRPr="00A30D2B">
        <w:rPr>
          <w:szCs w:val="24"/>
        </w:rPr>
        <w:t>Interested</w:t>
      </w:r>
      <w:r>
        <w:rPr>
          <w:szCs w:val="24"/>
        </w:rPr>
        <w:t xml:space="preserve"> </w:t>
      </w:r>
      <w:r w:rsidRPr="00A30D2B">
        <w:rPr>
          <w:szCs w:val="24"/>
        </w:rPr>
        <w:t>CA</w:t>
      </w:r>
      <w:r>
        <w:rPr>
          <w:szCs w:val="24"/>
        </w:rPr>
        <w:t xml:space="preserve"> </w:t>
      </w:r>
      <w:r w:rsidRPr="00A30D2B">
        <w:rPr>
          <w:szCs w:val="24"/>
        </w:rPr>
        <w:t>Firms</w:t>
      </w:r>
      <w:r>
        <w:rPr>
          <w:szCs w:val="24"/>
        </w:rPr>
        <w:t xml:space="preserve"> </w:t>
      </w:r>
      <w:r w:rsidRPr="00A30D2B">
        <w:rPr>
          <w:szCs w:val="24"/>
        </w:rPr>
        <w:t>must</w:t>
      </w:r>
      <w:r>
        <w:rPr>
          <w:szCs w:val="24"/>
        </w:rPr>
        <w:t xml:space="preserve"> </w:t>
      </w:r>
      <w:r w:rsidRPr="00A30D2B">
        <w:rPr>
          <w:szCs w:val="24"/>
        </w:rPr>
        <w:t>provide</w:t>
      </w:r>
      <w:r>
        <w:rPr>
          <w:szCs w:val="24"/>
        </w:rPr>
        <w:t xml:space="preserve"> </w:t>
      </w:r>
      <w:r w:rsidRPr="00A30D2B">
        <w:rPr>
          <w:szCs w:val="24"/>
        </w:rPr>
        <w:t>lucid</w:t>
      </w:r>
      <w:r>
        <w:rPr>
          <w:szCs w:val="24"/>
        </w:rPr>
        <w:t xml:space="preserve"> </w:t>
      </w:r>
      <w:r w:rsidRPr="00A30D2B">
        <w:rPr>
          <w:szCs w:val="24"/>
        </w:rPr>
        <w:t>information</w:t>
      </w:r>
      <w:r>
        <w:rPr>
          <w:szCs w:val="24"/>
        </w:rPr>
        <w:t xml:space="preserve"> </w:t>
      </w:r>
      <w:r w:rsidRPr="00A30D2B">
        <w:rPr>
          <w:szCs w:val="24"/>
        </w:rPr>
        <w:t>as</w:t>
      </w:r>
      <w:r>
        <w:rPr>
          <w:szCs w:val="24"/>
        </w:rPr>
        <w:t xml:space="preserve"> </w:t>
      </w:r>
      <w:r w:rsidRPr="00A30D2B">
        <w:rPr>
          <w:szCs w:val="24"/>
        </w:rPr>
        <w:t>per</w:t>
      </w:r>
      <w:r>
        <w:rPr>
          <w:szCs w:val="24"/>
        </w:rPr>
        <w:t xml:space="preserve"> </w:t>
      </w:r>
      <w:r w:rsidRPr="00A30D2B">
        <w:rPr>
          <w:szCs w:val="24"/>
        </w:rPr>
        <w:t>above</w:t>
      </w:r>
      <w:r>
        <w:rPr>
          <w:szCs w:val="24"/>
        </w:rPr>
        <w:t xml:space="preserve"> </w:t>
      </w:r>
      <w:r w:rsidRPr="00A30D2B">
        <w:rPr>
          <w:szCs w:val="24"/>
        </w:rPr>
        <w:t>requirements</w:t>
      </w:r>
      <w:r>
        <w:rPr>
          <w:szCs w:val="24"/>
        </w:rPr>
        <w:t xml:space="preserve"> </w:t>
      </w:r>
      <w:r w:rsidRPr="00A30D2B">
        <w:rPr>
          <w:szCs w:val="24"/>
        </w:rPr>
        <w:t>indicating</w:t>
      </w:r>
      <w:r>
        <w:rPr>
          <w:szCs w:val="24"/>
        </w:rPr>
        <w:t xml:space="preserve"> </w:t>
      </w:r>
      <w:r w:rsidRPr="00A30D2B">
        <w:rPr>
          <w:szCs w:val="24"/>
        </w:rPr>
        <w:t>that they are qualified to perform above services and must provide only materials that would be specific</w:t>
      </w:r>
      <w:r>
        <w:rPr>
          <w:szCs w:val="24"/>
        </w:rPr>
        <w:t xml:space="preserve"> </w:t>
      </w:r>
      <w:r w:rsidRPr="00A30D2B">
        <w:rPr>
          <w:szCs w:val="24"/>
        </w:rPr>
        <w:t>to</w:t>
      </w:r>
      <w:r>
        <w:rPr>
          <w:szCs w:val="24"/>
        </w:rPr>
        <w:t xml:space="preserve"> </w:t>
      </w:r>
      <w:r w:rsidRPr="00A30D2B">
        <w:rPr>
          <w:szCs w:val="24"/>
        </w:rPr>
        <w:t>the</w:t>
      </w:r>
      <w:r>
        <w:rPr>
          <w:szCs w:val="24"/>
        </w:rPr>
        <w:t xml:space="preserve"> </w:t>
      </w:r>
      <w:r w:rsidRPr="00A30D2B">
        <w:rPr>
          <w:szCs w:val="24"/>
        </w:rPr>
        <w:t>proposed</w:t>
      </w:r>
      <w:r>
        <w:rPr>
          <w:szCs w:val="24"/>
        </w:rPr>
        <w:t xml:space="preserve"> </w:t>
      </w:r>
      <w:r w:rsidRPr="00A30D2B">
        <w:rPr>
          <w:szCs w:val="24"/>
        </w:rPr>
        <w:t>services, and</w:t>
      </w:r>
      <w:r>
        <w:rPr>
          <w:szCs w:val="24"/>
        </w:rPr>
        <w:t xml:space="preserve"> </w:t>
      </w:r>
      <w:r w:rsidRPr="00A30D2B">
        <w:rPr>
          <w:szCs w:val="24"/>
        </w:rPr>
        <w:t>to</w:t>
      </w:r>
      <w:r>
        <w:rPr>
          <w:szCs w:val="24"/>
        </w:rPr>
        <w:t xml:space="preserve"> </w:t>
      </w:r>
      <w:r w:rsidRPr="00A30D2B">
        <w:rPr>
          <w:szCs w:val="24"/>
        </w:rPr>
        <w:t>avoid</w:t>
      </w:r>
      <w:r>
        <w:rPr>
          <w:szCs w:val="24"/>
        </w:rPr>
        <w:t xml:space="preserve"> </w:t>
      </w:r>
      <w:r w:rsidRPr="00A30D2B">
        <w:rPr>
          <w:szCs w:val="24"/>
        </w:rPr>
        <w:t>submitting</w:t>
      </w:r>
      <w:r>
        <w:rPr>
          <w:szCs w:val="24"/>
        </w:rPr>
        <w:t xml:space="preserve"> </w:t>
      </w:r>
      <w:r w:rsidRPr="00A30D2B">
        <w:rPr>
          <w:szCs w:val="24"/>
        </w:rPr>
        <w:t>generic</w:t>
      </w:r>
      <w:r>
        <w:rPr>
          <w:szCs w:val="24"/>
        </w:rPr>
        <w:t xml:space="preserve"> </w:t>
      </w:r>
      <w:r w:rsidRPr="00A30D2B">
        <w:rPr>
          <w:szCs w:val="24"/>
        </w:rPr>
        <w:t>promotional</w:t>
      </w:r>
      <w:r>
        <w:rPr>
          <w:szCs w:val="24"/>
        </w:rPr>
        <w:t xml:space="preserve"> </w:t>
      </w:r>
      <w:r w:rsidRPr="00A30D2B">
        <w:rPr>
          <w:szCs w:val="24"/>
        </w:rPr>
        <w:t>material.</w:t>
      </w:r>
      <w:r>
        <w:rPr>
          <w:szCs w:val="24"/>
        </w:rPr>
        <w:t xml:space="preserve"> </w:t>
      </w:r>
      <w:r w:rsidRPr="00A30D2B">
        <w:rPr>
          <w:szCs w:val="24"/>
        </w:rPr>
        <w:t xml:space="preserve">Non- provision of requisite documentary evidences/ information as per this Instructions to </w:t>
      </w:r>
      <w:r w:rsidR="00217F01">
        <w:rPr>
          <w:szCs w:val="24"/>
        </w:rPr>
        <w:t>Auditors</w:t>
      </w:r>
      <w:r w:rsidRPr="00A30D2B">
        <w:rPr>
          <w:szCs w:val="24"/>
        </w:rPr>
        <w:t xml:space="preserve">, may lead to "Non-Responsiveness" of the </w:t>
      </w:r>
      <w:r w:rsidR="00217F01">
        <w:rPr>
          <w:szCs w:val="24"/>
        </w:rPr>
        <w:t>Auditors</w:t>
      </w:r>
      <w:r w:rsidRPr="00A30D2B">
        <w:rPr>
          <w:szCs w:val="24"/>
        </w:rPr>
        <w:t>' response/ application.</w:t>
      </w:r>
    </w:p>
    <w:p w14:paraId="4B7BDF41" w14:textId="29221125" w:rsidR="00300F6B" w:rsidRPr="00A30D2B" w:rsidRDefault="00300F6B" w:rsidP="006A4235">
      <w:pPr>
        <w:pStyle w:val="ListParagraph"/>
        <w:numPr>
          <w:ilvl w:val="0"/>
          <w:numId w:val="11"/>
        </w:numPr>
        <w:tabs>
          <w:tab w:val="left" w:pos="360"/>
        </w:tabs>
        <w:spacing w:line="360" w:lineRule="auto"/>
        <w:ind w:right="365"/>
        <w:rPr>
          <w:szCs w:val="24"/>
        </w:rPr>
      </w:pPr>
      <w:r w:rsidRPr="00A30D2B">
        <w:rPr>
          <w:szCs w:val="24"/>
        </w:rPr>
        <w:t xml:space="preserve">Selected </w:t>
      </w:r>
      <w:r w:rsidR="00217F01">
        <w:rPr>
          <w:szCs w:val="24"/>
        </w:rPr>
        <w:t>Auditors</w:t>
      </w:r>
      <w:r w:rsidRPr="00A30D2B">
        <w:rPr>
          <w:szCs w:val="24"/>
        </w:rPr>
        <w:t xml:space="preserve"> will be required to declare any conflicts of interest, both for the organization as a whole as well as individuals assigned to carry out this work.</w:t>
      </w:r>
    </w:p>
    <w:p w14:paraId="6A308C83" w14:textId="77777777" w:rsidR="00300F6B" w:rsidRPr="00A30D2B" w:rsidRDefault="00300F6B" w:rsidP="006A4235">
      <w:pPr>
        <w:pStyle w:val="ListParagraph"/>
        <w:numPr>
          <w:ilvl w:val="0"/>
          <w:numId w:val="11"/>
        </w:numPr>
        <w:tabs>
          <w:tab w:val="left" w:pos="360"/>
        </w:tabs>
        <w:spacing w:line="360" w:lineRule="auto"/>
        <w:rPr>
          <w:szCs w:val="24"/>
        </w:rPr>
      </w:pPr>
      <w:r w:rsidRPr="00A30D2B">
        <w:rPr>
          <w:szCs w:val="24"/>
        </w:rPr>
        <w:t>Any</w:t>
      </w:r>
      <w:r w:rsidR="001A4F91">
        <w:rPr>
          <w:szCs w:val="24"/>
        </w:rPr>
        <w:t xml:space="preserve"> </w:t>
      </w:r>
      <w:r w:rsidRPr="00A30D2B">
        <w:rPr>
          <w:szCs w:val="24"/>
        </w:rPr>
        <w:t>further</w:t>
      </w:r>
      <w:r w:rsidR="001A4F91">
        <w:rPr>
          <w:szCs w:val="24"/>
        </w:rPr>
        <w:t xml:space="preserve"> </w:t>
      </w:r>
      <w:r w:rsidRPr="00A30D2B">
        <w:rPr>
          <w:szCs w:val="24"/>
        </w:rPr>
        <w:t>information</w:t>
      </w:r>
      <w:r w:rsidR="001A4F91">
        <w:rPr>
          <w:szCs w:val="24"/>
        </w:rPr>
        <w:t xml:space="preserve"> </w:t>
      </w:r>
      <w:r w:rsidRPr="00A30D2B">
        <w:rPr>
          <w:szCs w:val="24"/>
        </w:rPr>
        <w:t>/</w:t>
      </w:r>
      <w:r w:rsidR="001A4F91">
        <w:rPr>
          <w:szCs w:val="24"/>
        </w:rPr>
        <w:t xml:space="preserve"> </w:t>
      </w:r>
      <w:r w:rsidRPr="00A30D2B">
        <w:rPr>
          <w:szCs w:val="24"/>
        </w:rPr>
        <w:t>clarification</w:t>
      </w:r>
      <w:r w:rsidR="001A4F91">
        <w:rPr>
          <w:szCs w:val="24"/>
        </w:rPr>
        <w:t xml:space="preserve"> </w:t>
      </w:r>
      <w:r w:rsidRPr="00A30D2B">
        <w:rPr>
          <w:szCs w:val="24"/>
        </w:rPr>
        <w:t>can</w:t>
      </w:r>
      <w:r w:rsidR="001A4F91">
        <w:rPr>
          <w:szCs w:val="24"/>
        </w:rPr>
        <w:t xml:space="preserve"> </w:t>
      </w:r>
      <w:r w:rsidRPr="00A30D2B">
        <w:rPr>
          <w:szCs w:val="24"/>
        </w:rPr>
        <w:t>be</w:t>
      </w:r>
      <w:r w:rsidRPr="00A30D2B">
        <w:rPr>
          <w:spacing w:val="-2"/>
          <w:szCs w:val="24"/>
        </w:rPr>
        <w:t xml:space="preserve"> sought.</w:t>
      </w:r>
    </w:p>
    <w:p w14:paraId="638B7DDD" w14:textId="77777777" w:rsidR="00300F6B" w:rsidRDefault="00300F6B" w:rsidP="00300F6B">
      <w:pPr>
        <w:pStyle w:val="BodyText"/>
        <w:spacing w:before="23"/>
        <w:jc w:val="left"/>
      </w:pPr>
    </w:p>
    <w:p w14:paraId="65E3B6DD" w14:textId="77777777" w:rsidR="00EE2EC9" w:rsidRPr="00A30D2B" w:rsidRDefault="00EE2EC9" w:rsidP="00300F6B">
      <w:pPr>
        <w:pStyle w:val="BodyText"/>
        <w:spacing w:before="23"/>
        <w:jc w:val="left"/>
      </w:pPr>
    </w:p>
    <w:p w14:paraId="77CA98EA" w14:textId="73B71A73" w:rsidR="00300F6B" w:rsidRPr="00445424" w:rsidRDefault="00300F6B" w:rsidP="00445424">
      <w:pPr>
        <w:jc w:val="center"/>
        <w:rPr>
          <w:b/>
          <w:bCs/>
          <w:sz w:val="28"/>
          <w:szCs w:val="28"/>
        </w:rPr>
      </w:pPr>
      <w:r w:rsidRPr="00445424">
        <w:rPr>
          <w:b/>
          <w:bCs/>
          <w:sz w:val="28"/>
          <w:szCs w:val="28"/>
        </w:rPr>
        <w:t>Chief</w:t>
      </w:r>
      <w:r w:rsidR="001A4F91" w:rsidRPr="00445424">
        <w:rPr>
          <w:b/>
          <w:bCs/>
          <w:sz w:val="28"/>
          <w:szCs w:val="28"/>
        </w:rPr>
        <w:t xml:space="preserve"> </w:t>
      </w:r>
      <w:r w:rsidR="00445424" w:rsidRPr="00445424">
        <w:rPr>
          <w:b/>
          <w:bCs/>
          <w:sz w:val="28"/>
          <w:szCs w:val="28"/>
        </w:rPr>
        <w:t>Operating Officer</w:t>
      </w:r>
    </w:p>
    <w:p w14:paraId="3259458A" w14:textId="77777777" w:rsidR="00300F6B" w:rsidRPr="00A30D2B" w:rsidRDefault="00300F6B" w:rsidP="00445424">
      <w:pPr>
        <w:jc w:val="center"/>
        <w:rPr>
          <w:b/>
        </w:rPr>
      </w:pPr>
      <w:r w:rsidRPr="00445424">
        <w:rPr>
          <w:b/>
          <w:bCs/>
          <w:sz w:val="28"/>
          <w:szCs w:val="28"/>
        </w:rPr>
        <w:t>Energy</w:t>
      </w:r>
      <w:r w:rsidR="001A4F91" w:rsidRPr="00445424">
        <w:rPr>
          <w:b/>
          <w:bCs/>
          <w:sz w:val="28"/>
          <w:szCs w:val="28"/>
        </w:rPr>
        <w:t xml:space="preserve"> </w:t>
      </w:r>
      <w:r w:rsidRPr="00445424">
        <w:rPr>
          <w:b/>
          <w:bCs/>
          <w:sz w:val="28"/>
          <w:szCs w:val="28"/>
        </w:rPr>
        <w:t>Infrastructure</w:t>
      </w:r>
      <w:r w:rsidR="001A4F91" w:rsidRPr="00445424">
        <w:rPr>
          <w:b/>
          <w:bCs/>
          <w:sz w:val="28"/>
          <w:szCs w:val="28"/>
        </w:rPr>
        <w:t xml:space="preserve"> </w:t>
      </w:r>
      <w:r w:rsidRPr="00445424">
        <w:rPr>
          <w:b/>
          <w:bCs/>
          <w:sz w:val="28"/>
          <w:szCs w:val="28"/>
        </w:rPr>
        <w:t>Development</w:t>
      </w:r>
      <w:r w:rsidR="001A4F91" w:rsidRPr="00445424">
        <w:rPr>
          <w:b/>
          <w:bCs/>
          <w:sz w:val="28"/>
          <w:szCs w:val="28"/>
        </w:rPr>
        <w:t xml:space="preserve"> </w:t>
      </w:r>
      <w:r w:rsidRPr="00445424">
        <w:rPr>
          <w:b/>
          <w:bCs/>
          <w:sz w:val="28"/>
          <w:szCs w:val="28"/>
        </w:rPr>
        <w:t>and</w:t>
      </w:r>
      <w:r w:rsidR="001A4F91" w:rsidRPr="00445424">
        <w:rPr>
          <w:b/>
          <w:bCs/>
          <w:sz w:val="28"/>
          <w:szCs w:val="28"/>
        </w:rPr>
        <w:t xml:space="preserve"> </w:t>
      </w:r>
      <w:r w:rsidRPr="00445424">
        <w:rPr>
          <w:b/>
          <w:bCs/>
          <w:sz w:val="28"/>
          <w:szCs w:val="28"/>
        </w:rPr>
        <w:t>Management</w:t>
      </w:r>
      <w:r w:rsidR="001A4F91" w:rsidRPr="00445424">
        <w:rPr>
          <w:b/>
          <w:bCs/>
          <w:sz w:val="28"/>
          <w:szCs w:val="28"/>
        </w:rPr>
        <w:t xml:space="preserve"> </w:t>
      </w:r>
      <w:r w:rsidRPr="00445424">
        <w:rPr>
          <w:b/>
          <w:bCs/>
          <w:spacing w:val="-2"/>
          <w:sz w:val="28"/>
          <w:szCs w:val="28"/>
        </w:rPr>
        <w:t>Company</w:t>
      </w:r>
    </w:p>
    <w:p w14:paraId="25CD94C7" w14:textId="77777777" w:rsidR="00300F6B" w:rsidRDefault="00300F6B" w:rsidP="00445424">
      <w:pPr>
        <w:jc w:val="center"/>
      </w:pPr>
      <w:r w:rsidRPr="00A30D2B">
        <w:t>Room</w:t>
      </w:r>
      <w:r w:rsidR="001A4F91">
        <w:t xml:space="preserve"> </w:t>
      </w:r>
      <w:r w:rsidRPr="00A30D2B">
        <w:t>#</w:t>
      </w:r>
      <w:r w:rsidR="001A4F91">
        <w:t xml:space="preserve"> </w:t>
      </w:r>
      <w:r w:rsidRPr="00A30D2B">
        <w:t>2,</w:t>
      </w:r>
      <w:r w:rsidR="001A4F91">
        <w:t xml:space="preserve"> </w:t>
      </w:r>
      <w:r w:rsidRPr="00A30D2B">
        <w:t>A-Block,</w:t>
      </w:r>
      <w:r w:rsidR="001A4F91">
        <w:t xml:space="preserve"> </w:t>
      </w:r>
      <w:r w:rsidRPr="00A30D2B">
        <w:t>Ground</w:t>
      </w:r>
      <w:r w:rsidR="001A4F91">
        <w:t xml:space="preserve"> </w:t>
      </w:r>
      <w:r w:rsidRPr="00A30D2B">
        <w:t>Floor,</w:t>
      </w:r>
      <w:r w:rsidR="001A4F91">
        <w:t xml:space="preserve"> </w:t>
      </w:r>
      <w:r w:rsidRPr="00A30D2B">
        <w:t>Pak</w:t>
      </w:r>
      <w:r w:rsidR="001A4F91">
        <w:t xml:space="preserve"> </w:t>
      </w:r>
      <w:r w:rsidRPr="00A30D2B">
        <w:t>Secretariat,</w:t>
      </w:r>
      <w:r w:rsidR="001A4F91">
        <w:t xml:space="preserve"> </w:t>
      </w:r>
      <w:r w:rsidRPr="00A30D2B">
        <w:t>Islamabad Ph: 051-9209175</w:t>
      </w:r>
    </w:p>
    <w:p w14:paraId="2CA17097" w14:textId="04C5E9C8" w:rsidR="00727712" w:rsidRDefault="00727712" w:rsidP="00445424">
      <w:pPr>
        <w:jc w:val="center"/>
      </w:pPr>
      <w:r>
        <w:br w:type="page"/>
      </w:r>
    </w:p>
    <w:p w14:paraId="7318CC92" w14:textId="0B40FEF2" w:rsidR="001B66B5" w:rsidRDefault="00A30D2B" w:rsidP="00FD531E">
      <w:pPr>
        <w:pStyle w:val="Heading2"/>
        <w:spacing w:after="240"/>
        <w:jc w:val="center"/>
      </w:pPr>
      <w:r w:rsidRPr="00A30D2B">
        <w:lastRenderedPageBreak/>
        <w:t>TERMS</w:t>
      </w:r>
      <w:r w:rsidR="001B66B5">
        <w:t xml:space="preserve"> </w:t>
      </w:r>
      <w:r w:rsidRPr="00A30D2B">
        <w:t>OF</w:t>
      </w:r>
      <w:r w:rsidR="001B66B5">
        <w:t xml:space="preserve"> </w:t>
      </w:r>
      <w:r w:rsidRPr="00A30D2B">
        <w:t>REFERENCE</w:t>
      </w:r>
    </w:p>
    <w:p w14:paraId="196CE617" w14:textId="01894247" w:rsidR="000529D4" w:rsidRPr="00A30D2B" w:rsidRDefault="00A30D2B" w:rsidP="00FD531E">
      <w:pPr>
        <w:pStyle w:val="Heading2"/>
        <w:spacing w:after="240"/>
        <w:jc w:val="center"/>
      </w:pPr>
      <w:r w:rsidRPr="00A30D2B">
        <w:rPr>
          <w:u w:val="single"/>
        </w:rPr>
        <w:t>HIRING</w:t>
      </w:r>
      <w:r w:rsidR="001B66B5">
        <w:rPr>
          <w:u w:val="single"/>
        </w:rPr>
        <w:t xml:space="preserve"> </w:t>
      </w:r>
      <w:r w:rsidRPr="00A30D2B">
        <w:rPr>
          <w:u w:val="single"/>
        </w:rPr>
        <w:t>OF</w:t>
      </w:r>
      <w:r w:rsidR="001B66B5">
        <w:rPr>
          <w:u w:val="single"/>
        </w:rPr>
        <w:t xml:space="preserve"> </w:t>
      </w:r>
      <w:r w:rsidRPr="00A30D2B">
        <w:rPr>
          <w:u w:val="single"/>
        </w:rPr>
        <w:t>AUDIT</w:t>
      </w:r>
      <w:r w:rsidR="001B66B5">
        <w:rPr>
          <w:u w:val="single"/>
        </w:rPr>
        <w:t xml:space="preserve"> </w:t>
      </w:r>
      <w:r w:rsidRPr="00A30D2B">
        <w:rPr>
          <w:spacing w:val="-4"/>
          <w:u w:val="single"/>
        </w:rPr>
        <w:t>FIRM</w:t>
      </w:r>
    </w:p>
    <w:p w14:paraId="4FA81814" w14:textId="4E0AA76C" w:rsidR="001B66B5" w:rsidRPr="00B60FEF" w:rsidRDefault="00A30D2B" w:rsidP="00FE782A">
      <w:pPr>
        <w:pStyle w:val="ListParagraph"/>
        <w:numPr>
          <w:ilvl w:val="0"/>
          <w:numId w:val="23"/>
        </w:numPr>
        <w:spacing w:line="360" w:lineRule="auto"/>
        <w:ind w:hanging="720"/>
        <w:rPr>
          <w:b/>
          <w:bCs/>
          <w:sz w:val="28"/>
          <w:szCs w:val="28"/>
        </w:rPr>
      </w:pPr>
      <w:r w:rsidRPr="00FD531E">
        <w:rPr>
          <w:b/>
          <w:bCs/>
          <w:sz w:val="28"/>
          <w:szCs w:val="28"/>
        </w:rPr>
        <w:t>Background</w:t>
      </w:r>
    </w:p>
    <w:p w14:paraId="7EB0A2F0" w14:textId="4632045B" w:rsidR="001B66B5" w:rsidRPr="00FD531E" w:rsidRDefault="001B66B5" w:rsidP="00FE782A">
      <w:pPr>
        <w:pStyle w:val="ListParagraph"/>
        <w:numPr>
          <w:ilvl w:val="0"/>
          <w:numId w:val="24"/>
        </w:numPr>
        <w:spacing w:line="360" w:lineRule="auto"/>
        <w:ind w:hanging="540"/>
        <w:rPr>
          <w:rFonts w:eastAsia="Calibri"/>
        </w:rPr>
      </w:pPr>
      <w:r w:rsidRPr="00FD531E">
        <w:rPr>
          <w:rFonts w:eastAsia="Calibri"/>
          <w:b/>
          <w:bCs/>
        </w:rPr>
        <w:t>Energy Infrastructure Development and Management Company (EIDMC)</w:t>
      </w:r>
      <w:r w:rsidRPr="00FD531E">
        <w:rPr>
          <w:rFonts w:eastAsia="Calibri"/>
        </w:rPr>
        <w:t xml:space="preserve"> is a public sector entity established recently to undertake the execution and management of sustainable energy infrastructure projects across Pakistan. The Company is presently focused on modernizing and strengthening the national power network through innovative solutions, timely execution of projects, and the adoption of efficient management practices.</w:t>
      </w:r>
    </w:p>
    <w:p w14:paraId="5967C2B4" w14:textId="3091532F" w:rsidR="000529D4" w:rsidRPr="00FD531E" w:rsidRDefault="00A30D2B" w:rsidP="00FE782A">
      <w:pPr>
        <w:pStyle w:val="ListParagraph"/>
        <w:numPr>
          <w:ilvl w:val="0"/>
          <w:numId w:val="23"/>
        </w:numPr>
        <w:spacing w:line="360" w:lineRule="auto"/>
        <w:ind w:hanging="720"/>
        <w:rPr>
          <w:b/>
          <w:bCs/>
          <w:sz w:val="28"/>
          <w:szCs w:val="28"/>
        </w:rPr>
      </w:pPr>
      <w:r w:rsidRPr="00FD531E">
        <w:rPr>
          <w:b/>
          <w:bCs/>
          <w:sz w:val="28"/>
          <w:szCs w:val="28"/>
        </w:rPr>
        <w:t>Objective</w:t>
      </w:r>
      <w:r w:rsidR="001B66B5" w:rsidRPr="00FD531E">
        <w:rPr>
          <w:b/>
          <w:bCs/>
          <w:sz w:val="28"/>
          <w:szCs w:val="28"/>
        </w:rPr>
        <w:t xml:space="preserve"> </w:t>
      </w:r>
      <w:r w:rsidRPr="00FD531E">
        <w:rPr>
          <w:b/>
          <w:bCs/>
          <w:sz w:val="28"/>
          <w:szCs w:val="28"/>
        </w:rPr>
        <w:t>of</w:t>
      </w:r>
      <w:r w:rsidR="001B66B5" w:rsidRPr="00FD531E">
        <w:rPr>
          <w:b/>
          <w:bCs/>
          <w:sz w:val="28"/>
          <w:szCs w:val="28"/>
        </w:rPr>
        <w:t xml:space="preserve"> </w:t>
      </w:r>
      <w:r w:rsidRPr="00FD531E">
        <w:rPr>
          <w:b/>
          <w:bCs/>
          <w:sz w:val="28"/>
          <w:szCs w:val="28"/>
        </w:rPr>
        <w:t>the</w:t>
      </w:r>
      <w:r w:rsidR="001B66B5" w:rsidRPr="00FD531E">
        <w:rPr>
          <w:b/>
          <w:bCs/>
          <w:sz w:val="28"/>
          <w:szCs w:val="28"/>
        </w:rPr>
        <w:t xml:space="preserve"> </w:t>
      </w:r>
      <w:r w:rsidRPr="00FD531E">
        <w:rPr>
          <w:b/>
          <w:bCs/>
          <w:spacing w:val="-2"/>
          <w:sz w:val="28"/>
          <w:szCs w:val="28"/>
        </w:rPr>
        <w:t>Assignment</w:t>
      </w:r>
    </w:p>
    <w:p w14:paraId="4122083A" w14:textId="77777777" w:rsidR="00FD531E" w:rsidRDefault="001B66B5" w:rsidP="00FE782A">
      <w:pPr>
        <w:pStyle w:val="ListParagraph"/>
        <w:numPr>
          <w:ilvl w:val="0"/>
          <w:numId w:val="24"/>
        </w:numPr>
        <w:spacing w:before="2" w:line="360" w:lineRule="auto"/>
        <w:ind w:hanging="540"/>
        <w:rPr>
          <w:szCs w:val="24"/>
        </w:rPr>
      </w:pPr>
      <w:r w:rsidRPr="001B66B5">
        <w:rPr>
          <w:rStyle w:val="Strong"/>
          <w:szCs w:val="24"/>
        </w:rPr>
        <w:t>The objective of the financial audit of the Company</w:t>
      </w:r>
      <w:r w:rsidRPr="001B66B5">
        <w:rPr>
          <w:szCs w:val="24"/>
        </w:rPr>
        <w:t xml:space="preserve"> is to enable the auditor to express an opinion, in accordance with the International Standards on Auditing (ISAs) as applicable in Pakistan, that the financial statements present a true and fair view of the financial performance of the entity, or that the financial statements are prepared and presented in accordance with the applicable financial reporting framework.</w:t>
      </w:r>
    </w:p>
    <w:p w14:paraId="5E0F74DA" w14:textId="39A319D0" w:rsidR="0078411D" w:rsidRPr="00FD531E" w:rsidRDefault="0078411D" w:rsidP="00FE782A">
      <w:pPr>
        <w:pStyle w:val="ListParagraph"/>
        <w:numPr>
          <w:ilvl w:val="0"/>
          <w:numId w:val="24"/>
        </w:numPr>
        <w:spacing w:before="2" w:line="360" w:lineRule="auto"/>
        <w:ind w:hanging="540"/>
        <w:rPr>
          <w:szCs w:val="24"/>
        </w:rPr>
      </w:pPr>
      <w:r w:rsidRPr="0078411D">
        <w:rPr>
          <w:rStyle w:val="Strong"/>
        </w:rPr>
        <w:t>Pursuant to the Companies Act, 2017, and the Public Sector Companies (Corporate Governance) Rules, 2013,</w:t>
      </w:r>
      <w:r w:rsidRPr="0078411D">
        <w:t xml:space="preserve"> the Company intends to appoint a </w:t>
      </w:r>
      <w:r w:rsidRPr="0078411D">
        <w:rPr>
          <w:rStyle w:val="Emphasis"/>
        </w:rPr>
        <w:t>Chartered Accountant Firm</w:t>
      </w:r>
      <w:r w:rsidRPr="0078411D">
        <w:t xml:space="preserve"> having the following eligibility criteria to carry out the audit of the Financial Statements of the Company for the period beginning on January 3, 2025, and ending on June 30, 2025, which may be extendable with mutual consent and approval of the Board. The appointment shall be made as per the scope and duties defined in the Companies Act, 2017, the Public Sector Companies (Corporate Governance) Rules, 2013 (as amended to date), and the International Standards on Auditing (ISAs) as applicable in Pakistan.</w:t>
      </w:r>
    </w:p>
    <w:p w14:paraId="0B1B8FF2" w14:textId="77777777" w:rsidR="0078411D" w:rsidRPr="0078411D" w:rsidRDefault="0078411D" w:rsidP="00FE782A">
      <w:pPr>
        <w:pStyle w:val="BodyText"/>
        <w:numPr>
          <w:ilvl w:val="0"/>
          <w:numId w:val="18"/>
        </w:numPr>
        <w:spacing w:before="19" w:line="360" w:lineRule="auto"/>
        <w:rPr>
          <w:b/>
          <w:bCs/>
        </w:rPr>
      </w:pPr>
      <w:r w:rsidRPr="0078411D">
        <w:rPr>
          <w:rStyle w:val="Strong"/>
        </w:rPr>
        <w:t>Satisfactory rating</w:t>
      </w:r>
      <w:r w:rsidRPr="0078411D">
        <w:t xml:space="preserve"> under the Quality Control Review (QCR) program managed by the Institute of Chartered Accountants of Pakistan (ICAP);</w:t>
      </w:r>
    </w:p>
    <w:p w14:paraId="3B6DE9F1" w14:textId="77777777" w:rsidR="0078411D" w:rsidRPr="0078411D" w:rsidRDefault="0078411D" w:rsidP="00FE782A">
      <w:pPr>
        <w:pStyle w:val="BodyText"/>
        <w:numPr>
          <w:ilvl w:val="0"/>
          <w:numId w:val="18"/>
        </w:numPr>
        <w:spacing w:before="19" w:line="360" w:lineRule="auto"/>
        <w:rPr>
          <w:b/>
          <w:bCs/>
        </w:rPr>
      </w:pPr>
      <w:r w:rsidRPr="0078411D">
        <w:t xml:space="preserve">The firm’s </w:t>
      </w:r>
      <w:r w:rsidRPr="0078411D">
        <w:rPr>
          <w:rStyle w:val="Strong"/>
        </w:rPr>
        <w:t>name must appear in the State Bank of Pakistan’s Panel of Auditors under Category ‘A’</w:t>
      </w:r>
      <w:r w:rsidRPr="0078411D">
        <w:t>;</w:t>
      </w:r>
    </w:p>
    <w:p w14:paraId="02B490C8" w14:textId="77777777" w:rsidR="0078411D" w:rsidRPr="0078411D" w:rsidRDefault="0078411D" w:rsidP="00FE782A">
      <w:pPr>
        <w:pStyle w:val="BodyText"/>
        <w:numPr>
          <w:ilvl w:val="0"/>
          <w:numId w:val="18"/>
        </w:numPr>
        <w:spacing w:before="19" w:line="360" w:lineRule="auto"/>
        <w:rPr>
          <w:b/>
          <w:bCs/>
        </w:rPr>
      </w:pPr>
      <w:r w:rsidRPr="0078411D">
        <w:rPr>
          <w:rStyle w:val="Strong"/>
        </w:rPr>
        <w:t>Registered with the Audit Oversight Board (AOB);</w:t>
      </w:r>
    </w:p>
    <w:p w14:paraId="6422EE0B" w14:textId="77777777" w:rsidR="0078411D" w:rsidRPr="00A93751" w:rsidRDefault="0078411D" w:rsidP="00FE782A">
      <w:pPr>
        <w:pStyle w:val="BodyText"/>
        <w:numPr>
          <w:ilvl w:val="0"/>
          <w:numId w:val="18"/>
        </w:numPr>
        <w:spacing w:before="19" w:line="360" w:lineRule="auto"/>
        <w:rPr>
          <w:b/>
          <w:bCs/>
        </w:rPr>
      </w:pPr>
      <w:r w:rsidRPr="0078411D">
        <w:rPr>
          <w:rStyle w:val="Strong"/>
        </w:rPr>
        <w:t>At least ten (10) years of experience</w:t>
      </w:r>
      <w:r w:rsidRPr="0078411D">
        <w:t xml:space="preserve"> in conducting audits, systems/process assurance, pre-award assessments, and control evaluations;</w:t>
      </w:r>
    </w:p>
    <w:p w14:paraId="2B130E57" w14:textId="77777777" w:rsidR="0078411D" w:rsidRPr="0078411D" w:rsidRDefault="0078411D" w:rsidP="00FE782A">
      <w:pPr>
        <w:pStyle w:val="BodyText"/>
        <w:numPr>
          <w:ilvl w:val="0"/>
          <w:numId w:val="18"/>
        </w:numPr>
        <w:spacing w:before="19" w:line="360" w:lineRule="auto"/>
        <w:rPr>
          <w:b/>
          <w:bCs/>
        </w:rPr>
      </w:pPr>
      <w:r w:rsidRPr="0078411D">
        <w:rPr>
          <w:rStyle w:val="Strong"/>
        </w:rPr>
        <w:lastRenderedPageBreak/>
        <w:t>In-depth experience</w:t>
      </w:r>
      <w:r w:rsidRPr="0078411D">
        <w:t xml:space="preserve"> in delivering similar or comparable services to Public Sector Companies, Organizations, International Donors, or Donor-assisted projects, and having </w:t>
      </w:r>
      <w:r w:rsidRPr="0078411D">
        <w:rPr>
          <w:rStyle w:val="Strong"/>
        </w:rPr>
        <w:t>an international association</w:t>
      </w:r>
      <w:r w:rsidRPr="0078411D">
        <w:t xml:space="preserve"> with Audit Firms;</w:t>
      </w:r>
    </w:p>
    <w:p w14:paraId="1F444A72" w14:textId="1780FA22" w:rsidR="0078411D" w:rsidRPr="00B60FEF" w:rsidRDefault="0078411D" w:rsidP="00FE782A">
      <w:pPr>
        <w:pStyle w:val="BodyText"/>
        <w:numPr>
          <w:ilvl w:val="0"/>
          <w:numId w:val="18"/>
        </w:numPr>
        <w:spacing w:before="19" w:line="360" w:lineRule="auto"/>
        <w:rPr>
          <w:b/>
          <w:bCs/>
        </w:rPr>
      </w:pPr>
      <w:r w:rsidRPr="0078411D">
        <w:rPr>
          <w:rStyle w:val="Strong"/>
        </w:rPr>
        <w:t xml:space="preserve">At least 20 partners, </w:t>
      </w:r>
      <w:r w:rsidR="00D202DF">
        <w:rPr>
          <w:rStyle w:val="Strong"/>
        </w:rPr>
        <w:t>2</w:t>
      </w:r>
      <w:r w:rsidRPr="0078411D">
        <w:rPr>
          <w:rStyle w:val="Strong"/>
        </w:rPr>
        <w:t xml:space="preserve">0 qualified Chartered Accountants, and </w:t>
      </w:r>
      <w:r w:rsidR="00D202DF">
        <w:rPr>
          <w:rStyle w:val="Strong"/>
        </w:rPr>
        <w:t>300</w:t>
      </w:r>
      <w:r w:rsidRPr="0078411D">
        <w:rPr>
          <w:rStyle w:val="Strong"/>
        </w:rPr>
        <w:t xml:space="preserve"> professional staff.</w:t>
      </w:r>
    </w:p>
    <w:p w14:paraId="19E8A785" w14:textId="7142D590" w:rsidR="008C0063" w:rsidRPr="00B60FEF" w:rsidRDefault="008C0063" w:rsidP="00FE782A">
      <w:pPr>
        <w:pStyle w:val="ListParagraph"/>
        <w:numPr>
          <w:ilvl w:val="0"/>
          <w:numId w:val="23"/>
        </w:numPr>
        <w:spacing w:line="360" w:lineRule="auto"/>
        <w:ind w:hanging="720"/>
        <w:rPr>
          <w:sz w:val="28"/>
          <w:szCs w:val="28"/>
        </w:rPr>
      </w:pPr>
      <w:r w:rsidRPr="00B60FEF">
        <w:rPr>
          <w:rStyle w:val="Strong"/>
          <w:sz w:val="28"/>
          <w:szCs w:val="28"/>
        </w:rPr>
        <w:t>Scope of Services, Tasks (Components), and Expected Deliverables</w:t>
      </w:r>
    </w:p>
    <w:p w14:paraId="0D6F6453" w14:textId="766A9043" w:rsidR="008C0063" w:rsidRDefault="008C0063" w:rsidP="00FE782A">
      <w:pPr>
        <w:pStyle w:val="NormalWeb"/>
        <w:numPr>
          <w:ilvl w:val="0"/>
          <w:numId w:val="24"/>
        </w:numPr>
        <w:spacing w:line="360" w:lineRule="auto"/>
        <w:ind w:hanging="540"/>
        <w:jc w:val="both"/>
      </w:pPr>
      <w:r>
        <w:t>The scope of the audit covers the</w:t>
      </w:r>
      <w:r w:rsidRPr="003727EC">
        <w:t xml:space="preserve"> </w:t>
      </w:r>
      <w:r w:rsidR="003727EC" w:rsidRPr="003727EC">
        <w:rPr>
          <w:b/>
          <w:bCs/>
        </w:rPr>
        <w:t>period</w:t>
      </w:r>
      <w:r w:rsidRPr="003727EC">
        <w:rPr>
          <w:b/>
          <w:bCs/>
        </w:rPr>
        <w:t xml:space="preserve"> </w:t>
      </w:r>
      <w:r w:rsidR="003727EC" w:rsidRPr="003727EC">
        <w:rPr>
          <w:b/>
          <w:bCs/>
        </w:rPr>
        <w:t>beginning on January 3, 2025, and ending on June 30, 2025</w:t>
      </w:r>
      <w:r w:rsidRPr="003727EC">
        <w:t>, which may be extended with mutu</w:t>
      </w:r>
      <w:r>
        <w:t xml:space="preserve">al consent and approval of the Board. Without detracting from the overall requirements to perform the audit in accordance with the </w:t>
      </w:r>
      <w:r>
        <w:rPr>
          <w:rStyle w:val="Strong"/>
        </w:rPr>
        <w:t>International Standards on Auditing (ISAs)</w:t>
      </w:r>
      <w:r>
        <w:t xml:space="preserve"> as applicable in Pakistan, the auditors are required to pay particular attention to the following:</w:t>
      </w:r>
    </w:p>
    <w:p w14:paraId="056870D0" w14:textId="77777777" w:rsidR="000529D4" w:rsidRPr="00A30D2B" w:rsidRDefault="00A30D2B" w:rsidP="00FE782A">
      <w:pPr>
        <w:pStyle w:val="ListParagraph"/>
        <w:numPr>
          <w:ilvl w:val="0"/>
          <w:numId w:val="7"/>
        </w:numPr>
        <w:tabs>
          <w:tab w:val="left" w:pos="1080"/>
        </w:tabs>
        <w:spacing w:before="1" w:line="360" w:lineRule="auto"/>
        <w:rPr>
          <w:szCs w:val="24"/>
        </w:rPr>
      </w:pPr>
      <w:r w:rsidRPr="00A30D2B">
        <w:rPr>
          <w:b/>
          <w:szCs w:val="24"/>
        </w:rPr>
        <w:t xml:space="preserve">Fraud and Corruption: </w:t>
      </w:r>
      <w:r w:rsidRPr="00A30D2B">
        <w:rPr>
          <w:szCs w:val="24"/>
        </w:rPr>
        <w:t>In accordance with ISA240 (The</w:t>
      </w:r>
      <w:r w:rsidR="008C0063">
        <w:rPr>
          <w:szCs w:val="24"/>
        </w:rPr>
        <w:t xml:space="preserve"> </w:t>
      </w:r>
      <w:r w:rsidRPr="00A30D2B">
        <w:rPr>
          <w:szCs w:val="24"/>
        </w:rPr>
        <w:t>Auditor's Responsibilities Relating to Fraud in an</w:t>
      </w:r>
      <w:r w:rsidR="008C0063">
        <w:rPr>
          <w:szCs w:val="24"/>
        </w:rPr>
        <w:t xml:space="preserve"> </w:t>
      </w:r>
      <w:r w:rsidRPr="00A30D2B">
        <w:rPr>
          <w:szCs w:val="24"/>
        </w:rPr>
        <w:t>Audit of Financial Statements) the auditors shall identify and evaluate</w:t>
      </w:r>
      <w:r w:rsidR="00D15E1F">
        <w:rPr>
          <w:szCs w:val="24"/>
        </w:rPr>
        <w:t xml:space="preserve"> </w:t>
      </w:r>
      <w:r w:rsidRPr="00A30D2B">
        <w:rPr>
          <w:szCs w:val="24"/>
        </w:rPr>
        <w:t>risks</w:t>
      </w:r>
      <w:r w:rsidR="00D15E1F">
        <w:rPr>
          <w:szCs w:val="24"/>
        </w:rPr>
        <w:t xml:space="preserve"> </w:t>
      </w:r>
      <w:r w:rsidRPr="00A30D2B">
        <w:rPr>
          <w:szCs w:val="24"/>
        </w:rPr>
        <w:t>related</w:t>
      </w:r>
      <w:r w:rsidR="00D15E1F">
        <w:rPr>
          <w:szCs w:val="24"/>
        </w:rPr>
        <w:t xml:space="preserve"> </w:t>
      </w:r>
      <w:r w:rsidRPr="00A30D2B">
        <w:rPr>
          <w:szCs w:val="24"/>
        </w:rPr>
        <w:t>to</w:t>
      </w:r>
      <w:r w:rsidR="00D15E1F">
        <w:rPr>
          <w:szCs w:val="24"/>
        </w:rPr>
        <w:t xml:space="preserve"> </w:t>
      </w:r>
      <w:r w:rsidRPr="00A30D2B">
        <w:rPr>
          <w:szCs w:val="24"/>
        </w:rPr>
        <w:t>fraud,</w:t>
      </w:r>
      <w:r w:rsidR="00D15E1F">
        <w:rPr>
          <w:szCs w:val="24"/>
        </w:rPr>
        <w:t xml:space="preserve"> </w:t>
      </w:r>
      <w:r w:rsidRPr="00A30D2B">
        <w:rPr>
          <w:szCs w:val="24"/>
        </w:rPr>
        <w:t>obtain</w:t>
      </w:r>
      <w:r w:rsidR="00D15E1F">
        <w:rPr>
          <w:szCs w:val="24"/>
        </w:rPr>
        <w:t xml:space="preserve"> </w:t>
      </w:r>
      <w:r w:rsidRPr="00A30D2B">
        <w:rPr>
          <w:szCs w:val="24"/>
        </w:rPr>
        <w:t>or</w:t>
      </w:r>
      <w:r w:rsidR="00D15E1F">
        <w:rPr>
          <w:szCs w:val="24"/>
        </w:rPr>
        <w:t xml:space="preserve"> </w:t>
      </w:r>
      <w:r w:rsidRPr="00A30D2B">
        <w:rPr>
          <w:szCs w:val="24"/>
        </w:rPr>
        <w:t>provide</w:t>
      </w:r>
      <w:r w:rsidR="00D15E1F">
        <w:rPr>
          <w:szCs w:val="24"/>
        </w:rPr>
        <w:t xml:space="preserve"> </w:t>
      </w:r>
      <w:r w:rsidRPr="00A30D2B">
        <w:rPr>
          <w:szCs w:val="24"/>
        </w:rPr>
        <w:t>sufficient</w:t>
      </w:r>
      <w:r w:rsidR="00D15E1F">
        <w:rPr>
          <w:szCs w:val="24"/>
        </w:rPr>
        <w:t xml:space="preserve"> </w:t>
      </w:r>
      <w:r w:rsidRPr="00A30D2B">
        <w:rPr>
          <w:szCs w:val="24"/>
        </w:rPr>
        <w:t>evidence</w:t>
      </w:r>
      <w:r w:rsidR="00D15E1F">
        <w:rPr>
          <w:szCs w:val="24"/>
        </w:rPr>
        <w:t xml:space="preserve"> </w:t>
      </w:r>
      <w:r w:rsidRPr="00A30D2B">
        <w:rPr>
          <w:szCs w:val="24"/>
        </w:rPr>
        <w:t>of</w:t>
      </w:r>
      <w:r w:rsidR="00D15E1F">
        <w:rPr>
          <w:szCs w:val="24"/>
        </w:rPr>
        <w:t xml:space="preserve"> </w:t>
      </w:r>
      <w:r w:rsidRPr="00A30D2B">
        <w:rPr>
          <w:szCs w:val="24"/>
        </w:rPr>
        <w:t>analysis</w:t>
      </w:r>
      <w:r w:rsidR="00D15E1F">
        <w:rPr>
          <w:szCs w:val="24"/>
        </w:rPr>
        <w:t xml:space="preserve"> </w:t>
      </w:r>
      <w:r w:rsidRPr="00A30D2B">
        <w:rPr>
          <w:szCs w:val="24"/>
        </w:rPr>
        <w:t>of</w:t>
      </w:r>
      <w:r w:rsidR="00D15E1F">
        <w:rPr>
          <w:szCs w:val="24"/>
        </w:rPr>
        <w:t xml:space="preserve"> </w:t>
      </w:r>
      <w:r w:rsidRPr="00A30D2B">
        <w:rPr>
          <w:szCs w:val="24"/>
        </w:rPr>
        <w:t>these risks and assess properly the risks identified or suspected.</w:t>
      </w:r>
    </w:p>
    <w:p w14:paraId="12BC98EF" w14:textId="77777777" w:rsidR="000529D4" w:rsidRPr="00A30D2B" w:rsidRDefault="00A30D2B" w:rsidP="00FE782A">
      <w:pPr>
        <w:pStyle w:val="ListParagraph"/>
        <w:numPr>
          <w:ilvl w:val="0"/>
          <w:numId w:val="7"/>
        </w:numPr>
        <w:tabs>
          <w:tab w:val="left" w:pos="1078"/>
          <w:tab w:val="left" w:pos="1080"/>
        </w:tabs>
        <w:spacing w:line="360" w:lineRule="auto"/>
        <w:rPr>
          <w:szCs w:val="24"/>
        </w:rPr>
      </w:pPr>
      <w:r w:rsidRPr="00A30D2B">
        <w:rPr>
          <w:b/>
          <w:szCs w:val="24"/>
        </w:rPr>
        <w:t xml:space="preserve">Laws and Regulations: </w:t>
      </w:r>
      <w:r w:rsidRPr="00A30D2B">
        <w:rPr>
          <w:szCs w:val="24"/>
        </w:rPr>
        <w:t>In preparing the audit approach and in executing the audit procedures, the auditors shall evaluate the Program's compliance with the provisions of laws and regulations that might impact significantly the Project as required by ISA 250 (Considerations of Laws and Regulations in an</w:t>
      </w:r>
      <w:r w:rsidR="008C0063">
        <w:rPr>
          <w:szCs w:val="24"/>
        </w:rPr>
        <w:t xml:space="preserve"> </w:t>
      </w:r>
      <w:r w:rsidRPr="00A30D2B">
        <w:rPr>
          <w:szCs w:val="24"/>
        </w:rPr>
        <w:t>Audit of Financial Statements).</w:t>
      </w:r>
    </w:p>
    <w:p w14:paraId="6843B33B" w14:textId="77777777" w:rsidR="000529D4" w:rsidRPr="00A30D2B" w:rsidRDefault="00A30D2B" w:rsidP="00FE782A">
      <w:pPr>
        <w:pStyle w:val="ListParagraph"/>
        <w:numPr>
          <w:ilvl w:val="0"/>
          <w:numId w:val="7"/>
        </w:numPr>
        <w:tabs>
          <w:tab w:val="left" w:pos="1080"/>
        </w:tabs>
        <w:spacing w:line="360" w:lineRule="auto"/>
        <w:rPr>
          <w:szCs w:val="24"/>
        </w:rPr>
      </w:pPr>
      <w:r w:rsidRPr="00A30D2B">
        <w:rPr>
          <w:b/>
          <w:szCs w:val="24"/>
        </w:rPr>
        <w:t xml:space="preserve">Governance: </w:t>
      </w:r>
      <w:r w:rsidRPr="00A30D2B">
        <w:rPr>
          <w:szCs w:val="24"/>
        </w:rPr>
        <w:t>Communicate with the Company's Management responsible for Governance</w:t>
      </w:r>
      <w:r w:rsidR="00D15E1F">
        <w:rPr>
          <w:szCs w:val="24"/>
        </w:rPr>
        <w:t xml:space="preserve"> </w:t>
      </w:r>
      <w:r w:rsidRPr="00A30D2B">
        <w:rPr>
          <w:szCs w:val="24"/>
        </w:rPr>
        <w:t>regarding</w:t>
      </w:r>
      <w:r w:rsidR="00D15E1F">
        <w:rPr>
          <w:szCs w:val="24"/>
        </w:rPr>
        <w:t xml:space="preserve"> </w:t>
      </w:r>
      <w:r w:rsidRPr="00A30D2B">
        <w:rPr>
          <w:szCs w:val="24"/>
        </w:rPr>
        <w:t>significant</w:t>
      </w:r>
      <w:r w:rsidR="00D15E1F">
        <w:rPr>
          <w:szCs w:val="24"/>
        </w:rPr>
        <w:t xml:space="preserve"> </w:t>
      </w:r>
      <w:r w:rsidRPr="00A30D2B">
        <w:rPr>
          <w:szCs w:val="24"/>
        </w:rPr>
        <w:t>audit</w:t>
      </w:r>
      <w:r w:rsidR="00D15E1F">
        <w:rPr>
          <w:szCs w:val="24"/>
        </w:rPr>
        <w:t xml:space="preserve"> </w:t>
      </w:r>
      <w:r w:rsidRPr="00A30D2B">
        <w:rPr>
          <w:szCs w:val="24"/>
        </w:rPr>
        <w:t>issues</w:t>
      </w:r>
      <w:r w:rsidR="00D15E1F">
        <w:rPr>
          <w:szCs w:val="24"/>
        </w:rPr>
        <w:t xml:space="preserve"> </w:t>
      </w:r>
      <w:r w:rsidRPr="00A30D2B">
        <w:rPr>
          <w:szCs w:val="24"/>
        </w:rPr>
        <w:t>related</w:t>
      </w:r>
      <w:r w:rsidR="00D15E1F">
        <w:rPr>
          <w:szCs w:val="24"/>
        </w:rPr>
        <w:t xml:space="preserve"> </w:t>
      </w:r>
      <w:r w:rsidRPr="00A30D2B">
        <w:rPr>
          <w:szCs w:val="24"/>
        </w:rPr>
        <w:t>to</w:t>
      </w:r>
      <w:r w:rsidR="00D15E1F">
        <w:rPr>
          <w:szCs w:val="24"/>
        </w:rPr>
        <w:t xml:space="preserve"> </w:t>
      </w:r>
      <w:r w:rsidRPr="00A30D2B">
        <w:rPr>
          <w:szCs w:val="24"/>
        </w:rPr>
        <w:t>governance</w:t>
      </w:r>
      <w:r w:rsidR="00D15E1F">
        <w:rPr>
          <w:szCs w:val="24"/>
        </w:rPr>
        <w:t xml:space="preserve"> </w:t>
      </w:r>
      <w:r w:rsidRPr="00A30D2B">
        <w:rPr>
          <w:szCs w:val="24"/>
        </w:rPr>
        <w:t>in</w:t>
      </w:r>
      <w:r w:rsidR="00D15E1F">
        <w:rPr>
          <w:szCs w:val="24"/>
        </w:rPr>
        <w:t xml:space="preserve"> </w:t>
      </w:r>
      <w:r w:rsidRPr="00A30D2B">
        <w:rPr>
          <w:szCs w:val="24"/>
        </w:rPr>
        <w:t>accordance</w:t>
      </w:r>
      <w:r w:rsidR="00D15E1F">
        <w:rPr>
          <w:szCs w:val="24"/>
        </w:rPr>
        <w:t xml:space="preserve"> </w:t>
      </w:r>
      <w:r w:rsidRPr="00A30D2B">
        <w:rPr>
          <w:szCs w:val="24"/>
        </w:rPr>
        <w:t>with ISA 260 (Communication with those charged with Governance).</w:t>
      </w:r>
    </w:p>
    <w:p w14:paraId="083FD74C" w14:textId="77777777" w:rsidR="000529D4" w:rsidRPr="00F63B92" w:rsidRDefault="00A30D2B" w:rsidP="00FE782A">
      <w:pPr>
        <w:pStyle w:val="ListParagraph"/>
        <w:numPr>
          <w:ilvl w:val="0"/>
          <w:numId w:val="7"/>
        </w:numPr>
        <w:tabs>
          <w:tab w:val="left" w:pos="1078"/>
          <w:tab w:val="left" w:pos="1080"/>
        </w:tabs>
        <w:spacing w:line="360" w:lineRule="auto"/>
        <w:rPr>
          <w:szCs w:val="24"/>
        </w:rPr>
      </w:pPr>
      <w:r w:rsidRPr="00A30D2B">
        <w:rPr>
          <w:b/>
          <w:szCs w:val="24"/>
        </w:rPr>
        <w:t xml:space="preserve">Risks: </w:t>
      </w:r>
      <w:r w:rsidRPr="00A30D2B">
        <w:rPr>
          <w:szCs w:val="24"/>
        </w:rPr>
        <w:t>With a view to reducing audit risks to a relatively low level, the auditors will apply appropriate audit procedures and handle anomalies/risks identified during their evaluation.</w:t>
      </w:r>
      <w:r w:rsidR="009D4319">
        <w:rPr>
          <w:szCs w:val="24"/>
        </w:rPr>
        <w:t xml:space="preserve"> </w:t>
      </w:r>
      <w:r w:rsidRPr="00A30D2B">
        <w:rPr>
          <w:szCs w:val="24"/>
        </w:rPr>
        <w:t>This is in accordance with ISA330 (The</w:t>
      </w:r>
      <w:r w:rsidR="009D4319">
        <w:rPr>
          <w:szCs w:val="24"/>
        </w:rPr>
        <w:t xml:space="preserve"> </w:t>
      </w:r>
      <w:r w:rsidRPr="00A30D2B">
        <w:rPr>
          <w:szCs w:val="24"/>
        </w:rPr>
        <w:t>Auditor's Responses to</w:t>
      </w:r>
      <w:r w:rsidR="009D4319">
        <w:rPr>
          <w:szCs w:val="24"/>
        </w:rPr>
        <w:t xml:space="preserve"> </w:t>
      </w:r>
      <w:r w:rsidRPr="00A30D2B">
        <w:rPr>
          <w:szCs w:val="24"/>
        </w:rPr>
        <w:t xml:space="preserve">Assessed </w:t>
      </w:r>
      <w:r w:rsidRPr="00A30D2B">
        <w:rPr>
          <w:spacing w:val="-2"/>
          <w:szCs w:val="24"/>
        </w:rPr>
        <w:t>Risks).</w:t>
      </w:r>
    </w:p>
    <w:p w14:paraId="2BE9AAA9" w14:textId="77777777" w:rsidR="00F63B92" w:rsidRDefault="00F63B92" w:rsidP="00F63B92">
      <w:pPr>
        <w:pStyle w:val="ListParagraph"/>
        <w:tabs>
          <w:tab w:val="left" w:pos="1078"/>
          <w:tab w:val="left" w:pos="1080"/>
        </w:tabs>
        <w:spacing w:line="360" w:lineRule="auto"/>
        <w:ind w:left="1710" w:firstLine="0"/>
        <w:rPr>
          <w:b/>
          <w:szCs w:val="24"/>
        </w:rPr>
      </w:pPr>
    </w:p>
    <w:p w14:paraId="73223EEB" w14:textId="77777777" w:rsidR="00F63B92" w:rsidRDefault="00F63B92" w:rsidP="00F63B92">
      <w:pPr>
        <w:pStyle w:val="ListParagraph"/>
        <w:tabs>
          <w:tab w:val="left" w:pos="1078"/>
          <w:tab w:val="left" w:pos="1080"/>
        </w:tabs>
        <w:spacing w:line="360" w:lineRule="auto"/>
        <w:ind w:left="1710" w:firstLine="0"/>
        <w:rPr>
          <w:b/>
          <w:szCs w:val="24"/>
        </w:rPr>
      </w:pPr>
    </w:p>
    <w:p w14:paraId="114BDB3E" w14:textId="77777777" w:rsidR="00F63B92" w:rsidRPr="00A30D2B" w:rsidRDefault="00F63B92" w:rsidP="00F63B92">
      <w:pPr>
        <w:pStyle w:val="ListParagraph"/>
        <w:tabs>
          <w:tab w:val="left" w:pos="1078"/>
          <w:tab w:val="left" w:pos="1080"/>
        </w:tabs>
        <w:spacing w:line="360" w:lineRule="auto"/>
        <w:ind w:left="1710" w:firstLine="0"/>
        <w:rPr>
          <w:szCs w:val="24"/>
        </w:rPr>
      </w:pPr>
    </w:p>
    <w:p w14:paraId="14333190" w14:textId="77777777" w:rsidR="000529D4" w:rsidRPr="00A30D2B" w:rsidRDefault="00A30D2B" w:rsidP="00FE782A">
      <w:pPr>
        <w:pStyle w:val="ListParagraph"/>
        <w:numPr>
          <w:ilvl w:val="0"/>
          <w:numId w:val="24"/>
        </w:numPr>
        <w:spacing w:line="360" w:lineRule="auto"/>
        <w:ind w:hanging="540"/>
        <w:rPr>
          <w:szCs w:val="24"/>
        </w:rPr>
      </w:pPr>
      <w:r w:rsidRPr="00A30D2B">
        <w:rPr>
          <w:szCs w:val="24"/>
        </w:rPr>
        <w:lastRenderedPageBreak/>
        <w:t>While</w:t>
      </w:r>
      <w:r w:rsidR="00F76069">
        <w:rPr>
          <w:szCs w:val="24"/>
        </w:rPr>
        <w:t xml:space="preserve"> </w:t>
      </w:r>
      <w:r w:rsidRPr="00A30D2B">
        <w:rPr>
          <w:szCs w:val="24"/>
        </w:rPr>
        <w:t>performing</w:t>
      </w:r>
      <w:r w:rsidR="00F76069">
        <w:rPr>
          <w:szCs w:val="24"/>
        </w:rPr>
        <w:t xml:space="preserve"> </w:t>
      </w:r>
      <w:r w:rsidRPr="00A30D2B">
        <w:rPr>
          <w:szCs w:val="24"/>
        </w:rPr>
        <w:t>the</w:t>
      </w:r>
      <w:r w:rsidR="00F76069">
        <w:rPr>
          <w:szCs w:val="24"/>
        </w:rPr>
        <w:t xml:space="preserve"> </w:t>
      </w:r>
      <w:r w:rsidRPr="00A30D2B">
        <w:rPr>
          <w:szCs w:val="24"/>
        </w:rPr>
        <w:t>audit, the</w:t>
      </w:r>
      <w:r w:rsidR="00F76069">
        <w:rPr>
          <w:szCs w:val="24"/>
        </w:rPr>
        <w:t xml:space="preserve"> </w:t>
      </w:r>
      <w:r w:rsidRPr="00A30D2B">
        <w:rPr>
          <w:szCs w:val="24"/>
        </w:rPr>
        <w:t>audit</w:t>
      </w:r>
      <w:r w:rsidR="00F76069">
        <w:rPr>
          <w:szCs w:val="24"/>
        </w:rPr>
        <w:t xml:space="preserve"> </w:t>
      </w:r>
      <w:r w:rsidRPr="00A30D2B">
        <w:rPr>
          <w:szCs w:val="24"/>
        </w:rPr>
        <w:t>or</w:t>
      </w:r>
      <w:r w:rsidR="00F76069">
        <w:rPr>
          <w:szCs w:val="24"/>
        </w:rPr>
        <w:t xml:space="preserve"> </w:t>
      </w:r>
      <w:r w:rsidRPr="00A30D2B">
        <w:rPr>
          <w:szCs w:val="24"/>
        </w:rPr>
        <w:t>shall</w:t>
      </w:r>
      <w:r w:rsidR="00F76069">
        <w:rPr>
          <w:szCs w:val="24"/>
        </w:rPr>
        <w:t xml:space="preserve"> </w:t>
      </w:r>
      <w:r w:rsidRPr="00A30D2B">
        <w:rPr>
          <w:szCs w:val="24"/>
        </w:rPr>
        <w:t>pay attention</w:t>
      </w:r>
      <w:r w:rsidR="00F76069">
        <w:rPr>
          <w:szCs w:val="24"/>
        </w:rPr>
        <w:t xml:space="preserve"> </w:t>
      </w:r>
      <w:r w:rsidRPr="00A30D2B">
        <w:rPr>
          <w:szCs w:val="24"/>
        </w:rPr>
        <w:t>to</w:t>
      </w:r>
      <w:r w:rsidR="00F76069">
        <w:rPr>
          <w:szCs w:val="24"/>
        </w:rPr>
        <w:t xml:space="preserve"> </w:t>
      </w:r>
      <w:r w:rsidRPr="00A30D2B">
        <w:rPr>
          <w:szCs w:val="24"/>
        </w:rPr>
        <w:t>the</w:t>
      </w:r>
      <w:r w:rsidR="00F76069">
        <w:rPr>
          <w:szCs w:val="24"/>
        </w:rPr>
        <w:t xml:space="preserve"> </w:t>
      </w:r>
      <w:r w:rsidRPr="00A30D2B">
        <w:rPr>
          <w:spacing w:val="-2"/>
          <w:szCs w:val="24"/>
        </w:rPr>
        <w:t>following:</w:t>
      </w:r>
    </w:p>
    <w:p w14:paraId="0B012893" w14:textId="77777777" w:rsidR="000529D4" w:rsidRPr="00A30D2B" w:rsidRDefault="00A30D2B" w:rsidP="00FE782A">
      <w:pPr>
        <w:pStyle w:val="ListParagraph"/>
        <w:numPr>
          <w:ilvl w:val="0"/>
          <w:numId w:val="6"/>
        </w:numPr>
        <w:tabs>
          <w:tab w:val="left" w:pos="1080"/>
        </w:tabs>
        <w:spacing w:before="139" w:line="360" w:lineRule="auto"/>
        <w:rPr>
          <w:szCs w:val="24"/>
        </w:rPr>
      </w:pPr>
      <w:r w:rsidRPr="00A30D2B">
        <w:rPr>
          <w:szCs w:val="24"/>
        </w:rPr>
        <w:t xml:space="preserve">Take into account the specific requirements of any other relevant regulations, </w:t>
      </w:r>
      <w:r w:rsidRPr="00A30D2B">
        <w:rPr>
          <w:spacing w:val="-2"/>
          <w:szCs w:val="24"/>
        </w:rPr>
        <w:t>ordinances</w:t>
      </w:r>
      <w:r w:rsidR="00F76069">
        <w:rPr>
          <w:spacing w:val="-2"/>
          <w:szCs w:val="24"/>
        </w:rPr>
        <w:t xml:space="preserve"> </w:t>
      </w:r>
      <w:r w:rsidRPr="00A30D2B">
        <w:rPr>
          <w:spacing w:val="-2"/>
          <w:szCs w:val="24"/>
        </w:rPr>
        <w:t>or</w:t>
      </w:r>
      <w:r w:rsidR="00C22BA8">
        <w:rPr>
          <w:spacing w:val="-2"/>
          <w:szCs w:val="24"/>
        </w:rPr>
        <w:t xml:space="preserve"> </w:t>
      </w:r>
      <w:r w:rsidRPr="00A30D2B">
        <w:rPr>
          <w:spacing w:val="-2"/>
          <w:szCs w:val="24"/>
        </w:rPr>
        <w:t>ministerial directives,</w:t>
      </w:r>
      <w:r w:rsidR="00C22BA8">
        <w:rPr>
          <w:spacing w:val="-2"/>
          <w:szCs w:val="24"/>
        </w:rPr>
        <w:t xml:space="preserve"> </w:t>
      </w:r>
      <w:r w:rsidRPr="00A30D2B">
        <w:rPr>
          <w:spacing w:val="-2"/>
          <w:szCs w:val="24"/>
        </w:rPr>
        <w:t>especially</w:t>
      </w:r>
      <w:r w:rsidR="00C22BA8">
        <w:rPr>
          <w:spacing w:val="-2"/>
          <w:szCs w:val="24"/>
        </w:rPr>
        <w:t xml:space="preserve"> </w:t>
      </w:r>
      <w:r w:rsidRPr="00A30D2B">
        <w:rPr>
          <w:spacing w:val="-2"/>
          <w:szCs w:val="24"/>
        </w:rPr>
        <w:t>SOE</w:t>
      </w:r>
      <w:r w:rsidR="00C22BA8">
        <w:rPr>
          <w:spacing w:val="-2"/>
          <w:szCs w:val="24"/>
        </w:rPr>
        <w:t xml:space="preserve"> </w:t>
      </w:r>
      <w:r w:rsidRPr="00A30D2B">
        <w:rPr>
          <w:spacing w:val="-2"/>
          <w:szCs w:val="24"/>
        </w:rPr>
        <w:t>Act,</w:t>
      </w:r>
      <w:r w:rsidR="00C22BA8">
        <w:rPr>
          <w:spacing w:val="-2"/>
          <w:szCs w:val="24"/>
        </w:rPr>
        <w:t xml:space="preserve"> </w:t>
      </w:r>
      <w:r w:rsidRPr="00A30D2B">
        <w:rPr>
          <w:spacing w:val="-2"/>
          <w:szCs w:val="24"/>
        </w:rPr>
        <w:t>which affect</w:t>
      </w:r>
      <w:r w:rsidR="00C22BA8">
        <w:rPr>
          <w:spacing w:val="-2"/>
          <w:szCs w:val="24"/>
        </w:rPr>
        <w:t xml:space="preserve"> </w:t>
      </w:r>
      <w:r w:rsidRPr="00A30D2B">
        <w:rPr>
          <w:spacing w:val="-2"/>
          <w:szCs w:val="24"/>
        </w:rPr>
        <w:t>the</w:t>
      </w:r>
      <w:r w:rsidR="00C22BA8">
        <w:rPr>
          <w:spacing w:val="-2"/>
          <w:szCs w:val="24"/>
        </w:rPr>
        <w:t xml:space="preserve"> </w:t>
      </w:r>
      <w:r w:rsidRPr="00A30D2B">
        <w:rPr>
          <w:spacing w:val="-2"/>
          <w:szCs w:val="24"/>
        </w:rPr>
        <w:t>audit</w:t>
      </w:r>
      <w:r w:rsidR="00C22BA8">
        <w:rPr>
          <w:spacing w:val="-2"/>
          <w:szCs w:val="24"/>
        </w:rPr>
        <w:t xml:space="preserve"> </w:t>
      </w:r>
      <w:r w:rsidRPr="00A30D2B">
        <w:rPr>
          <w:spacing w:val="-2"/>
          <w:szCs w:val="24"/>
        </w:rPr>
        <w:t xml:space="preserve">mandate </w:t>
      </w:r>
      <w:r w:rsidRPr="00A30D2B">
        <w:rPr>
          <w:szCs w:val="24"/>
        </w:rPr>
        <w:t>and any special auditing requirements;</w:t>
      </w:r>
    </w:p>
    <w:p w14:paraId="4256E2BA" w14:textId="77777777" w:rsidR="001B13E6" w:rsidRDefault="00A30D2B" w:rsidP="00FE782A">
      <w:pPr>
        <w:pStyle w:val="ListParagraph"/>
        <w:numPr>
          <w:ilvl w:val="0"/>
          <w:numId w:val="6"/>
        </w:numPr>
        <w:tabs>
          <w:tab w:val="left" w:pos="1080"/>
        </w:tabs>
        <w:spacing w:line="360" w:lineRule="auto"/>
        <w:rPr>
          <w:szCs w:val="24"/>
        </w:rPr>
      </w:pPr>
      <w:r w:rsidRPr="001B13E6">
        <w:rPr>
          <w:spacing w:val="-2"/>
          <w:szCs w:val="24"/>
        </w:rPr>
        <w:t>In</w:t>
      </w:r>
      <w:r w:rsidR="00FC4584" w:rsidRPr="001B13E6">
        <w:rPr>
          <w:spacing w:val="-2"/>
          <w:szCs w:val="24"/>
        </w:rPr>
        <w:t xml:space="preserve"> </w:t>
      </w:r>
      <w:r w:rsidRPr="001B13E6">
        <w:rPr>
          <w:spacing w:val="-2"/>
          <w:szCs w:val="24"/>
        </w:rPr>
        <w:t>assessing</w:t>
      </w:r>
      <w:r w:rsidR="00FC4584" w:rsidRPr="001B13E6">
        <w:rPr>
          <w:spacing w:val="-2"/>
          <w:szCs w:val="24"/>
        </w:rPr>
        <w:t xml:space="preserve"> </w:t>
      </w:r>
      <w:r w:rsidRPr="001B13E6">
        <w:rPr>
          <w:spacing w:val="-2"/>
          <w:szCs w:val="24"/>
        </w:rPr>
        <w:t>materiality,</w:t>
      </w:r>
      <w:r w:rsidR="00FC4584" w:rsidRPr="001B13E6">
        <w:rPr>
          <w:spacing w:val="-2"/>
          <w:szCs w:val="24"/>
        </w:rPr>
        <w:t xml:space="preserve"> </w:t>
      </w:r>
      <w:r w:rsidRPr="001B13E6">
        <w:rPr>
          <w:spacing w:val="-2"/>
          <w:szCs w:val="24"/>
        </w:rPr>
        <w:t>the</w:t>
      </w:r>
      <w:r w:rsidR="00FC4584" w:rsidRPr="001B13E6">
        <w:rPr>
          <w:spacing w:val="-2"/>
          <w:szCs w:val="24"/>
        </w:rPr>
        <w:t xml:space="preserve"> </w:t>
      </w:r>
      <w:r w:rsidRPr="001B13E6">
        <w:rPr>
          <w:spacing w:val="-2"/>
          <w:szCs w:val="24"/>
        </w:rPr>
        <w:t>external auditor</w:t>
      </w:r>
      <w:r w:rsidR="00FC4584" w:rsidRPr="001B13E6">
        <w:rPr>
          <w:spacing w:val="-2"/>
          <w:szCs w:val="24"/>
        </w:rPr>
        <w:t xml:space="preserve"> </w:t>
      </w:r>
      <w:r w:rsidRPr="001B13E6">
        <w:rPr>
          <w:spacing w:val="-2"/>
          <w:szCs w:val="24"/>
        </w:rPr>
        <w:t>must, in</w:t>
      </w:r>
      <w:r w:rsidR="00FC4584" w:rsidRPr="001B13E6">
        <w:rPr>
          <w:spacing w:val="-2"/>
          <w:szCs w:val="24"/>
        </w:rPr>
        <w:t xml:space="preserve"> </w:t>
      </w:r>
      <w:r w:rsidRPr="001B13E6">
        <w:rPr>
          <w:spacing w:val="-2"/>
          <w:szCs w:val="24"/>
        </w:rPr>
        <w:t>addition</w:t>
      </w:r>
      <w:r w:rsidR="00FC4584" w:rsidRPr="001B13E6">
        <w:rPr>
          <w:spacing w:val="-2"/>
          <w:szCs w:val="24"/>
        </w:rPr>
        <w:t xml:space="preserve"> </w:t>
      </w:r>
      <w:r w:rsidRPr="001B13E6">
        <w:rPr>
          <w:spacing w:val="-2"/>
          <w:szCs w:val="24"/>
        </w:rPr>
        <w:t>to</w:t>
      </w:r>
      <w:r w:rsidR="00FC4584" w:rsidRPr="001B13E6">
        <w:rPr>
          <w:spacing w:val="-2"/>
          <w:szCs w:val="24"/>
        </w:rPr>
        <w:t xml:space="preserve"> </w:t>
      </w:r>
      <w:r w:rsidRPr="001B13E6">
        <w:rPr>
          <w:spacing w:val="-2"/>
          <w:szCs w:val="24"/>
        </w:rPr>
        <w:t>exercising</w:t>
      </w:r>
      <w:r w:rsidR="00FC4584" w:rsidRPr="001B13E6">
        <w:rPr>
          <w:spacing w:val="-2"/>
          <w:szCs w:val="24"/>
        </w:rPr>
        <w:t xml:space="preserve"> </w:t>
      </w:r>
      <w:r w:rsidRPr="001B13E6">
        <w:rPr>
          <w:spacing w:val="-2"/>
          <w:szCs w:val="24"/>
        </w:rPr>
        <w:t xml:space="preserve">professional </w:t>
      </w:r>
      <w:r w:rsidRPr="001B13E6">
        <w:rPr>
          <w:szCs w:val="24"/>
        </w:rPr>
        <w:t>judgment, consider any legislation or regulation which may impact that assessment;</w:t>
      </w:r>
    </w:p>
    <w:p w14:paraId="66A12913" w14:textId="7A0C3B96" w:rsidR="000529D4" w:rsidRPr="00A30D2B" w:rsidRDefault="001B13E6" w:rsidP="00FE782A">
      <w:pPr>
        <w:pStyle w:val="ListParagraph"/>
        <w:numPr>
          <w:ilvl w:val="0"/>
          <w:numId w:val="6"/>
        </w:numPr>
        <w:tabs>
          <w:tab w:val="left" w:pos="1080"/>
        </w:tabs>
        <w:spacing w:line="360" w:lineRule="auto"/>
        <w:rPr>
          <w:szCs w:val="24"/>
        </w:rPr>
      </w:pPr>
      <w:r w:rsidRPr="00A30D2B">
        <w:rPr>
          <w:szCs w:val="24"/>
        </w:rPr>
        <w:t xml:space="preserve"> </w:t>
      </w:r>
      <w:r w:rsidR="00A30D2B" w:rsidRPr="00A30D2B">
        <w:rPr>
          <w:szCs w:val="24"/>
        </w:rPr>
        <w:t>Independently report to the members in accordance with statutory and professional requirements. They shall also report to the Board and audit committee the matters of audit interest, as laid down in the International Standards on</w:t>
      </w:r>
      <w:r w:rsidR="00D21BB5">
        <w:rPr>
          <w:szCs w:val="24"/>
        </w:rPr>
        <w:t xml:space="preserve"> </w:t>
      </w:r>
      <w:r w:rsidR="00A30D2B" w:rsidRPr="00A30D2B">
        <w:rPr>
          <w:szCs w:val="24"/>
        </w:rPr>
        <w:t>Auditing;</w:t>
      </w:r>
    </w:p>
    <w:p w14:paraId="4FB1A707" w14:textId="77777777" w:rsidR="000529D4" w:rsidRPr="00A30D2B" w:rsidRDefault="00A30D2B" w:rsidP="00FE782A">
      <w:pPr>
        <w:pStyle w:val="ListParagraph"/>
        <w:numPr>
          <w:ilvl w:val="0"/>
          <w:numId w:val="6"/>
        </w:numPr>
        <w:tabs>
          <w:tab w:val="left" w:pos="1080"/>
        </w:tabs>
        <w:spacing w:line="360" w:lineRule="auto"/>
        <w:rPr>
          <w:szCs w:val="24"/>
        </w:rPr>
      </w:pPr>
      <w:r w:rsidRPr="00A30D2B">
        <w:rPr>
          <w:szCs w:val="24"/>
        </w:rPr>
        <w:t>Consider and take into account all the SRO, guidelines, rules and regulations (if any) issued by SECP from time to time that are applicable on financial reporting and will also</w:t>
      </w:r>
      <w:r w:rsidR="003C44D9">
        <w:rPr>
          <w:szCs w:val="24"/>
        </w:rPr>
        <w:t xml:space="preserve"> </w:t>
      </w:r>
      <w:r w:rsidRPr="00A30D2B">
        <w:rPr>
          <w:szCs w:val="24"/>
        </w:rPr>
        <w:t>report</w:t>
      </w:r>
      <w:r w:rsidR="003C44D9">
        <w:rPr>
          <w:szCs w:val="24"/>
        </w:rPr>
        <w:t xml:space="preserve"> </w:t>
      </w:r>
      <w:r w:rsidRPr="00A30D2B">
        <w:rPr>
          <w:szCs w:val="24"/>
        </w:rPr>
        <w:t>to</w:t>
      </w:r>
      <w:r w:rsidR="003C44D9">
        <w:rPr>
          <w:szCs w:val="24"/>
        </w:rPr>
        <w:t xml:space="preserve"> </w:t>
      </w:r>
      <w:r w:rsidRPr="00A30D2B">
        <w:rPr>
          <w:szCs w:val="24"/>
        </w:rPr>
        <w:t>members</w:t>
      </w:r>
      <w:r w:rsidR="003C44D9">
        <w:rPr>
          <w:szCs w:val="24"/>
        </w:rPr>
        <w:t xml:space="preserve"> </w:t>
      </w:r>
      <w:r w:rsidRPr="00A30D2B">
        <w:rPr>
          <w:szCs w:val="24"/>
        </w:rPr>
        <w:t>in</w:t>
      </w:r>
      <w:r w:rsidR="003C44D9">
        <w:rPr>
          <w:szCs w:val="24"/>
        </w:rPr>
        <w:t xml:space="preserve"> </w:t>
      </w:r>
      <w:r w:rsidRPr="00A30D2B">
        <w:rPr>
          <w:szCs w:val="24"/>
        </w:rPr>
        <w:t>Audit</w:t>
      </w:r>
      <w:r w:rsidR="003C44D9">
        <w:rPr>
          <w:szCs w:val="24"/>
        </w:rPr>
        <w:t xml:space="preserve"> </w:t>
      </w:r>
      <w:r w:rsidRPr="00A30D2B">
        <w:rPr>
          <w:szCs w:val="24"/>
        </w:rPr>
        <w:t>Report</w:t>
      </w:r>
      <w:r w:rsidR="003C44D9">
        <w:rPr>
          <w:szCs w:val="24"/>
        </w:rPr>
        <w:t xml:space="preserve"> </w:t>
      </w:r>
      <w:r w:rsidRPr="00A30D2B">
        <w:rPr>
          <w:szCs w:val="24"/>
        </w:rPr>
        <w:t>whether</w:t>
      </w:r>
      <w:r w:rsidR="003C44D9">
        <w:rPr>
          <w:szCs w:val="24"/>
        </w:rPr>
        <w:t xml:space="preserve"> </w:t>
      </w:r>
      <w:r w:rsidRPr="00A30D2B">
        <w:rPr>
          <w:szCs w:val="24"/>
        </w:rPr>
        <w:t>in</w:t>
      </w:r>
      <w:r w:rsidR="003C44D9">
        <w:rPr>
          <w:szCs w:val="24"/>
        </w:rPr>
        <w:t xml:space="preserve"> </w:t>
      </w:r>
      <w:r w:rsidRPr="00A30D2B">
        <w:rPr>
          <w:szCs w:val="24"/>
        </w:rPr>
        <w:t>auditors'</w:t>
      </w:r>
      <w:r w:rsidR="003C44D9">
        <w:rPr>
          <w:szCs w:val="24"/>
        </w:rPr>
        <w:t xml:space="preserve"> </w:t>
      </w:r>
      <w:r w:rsidRPr="00A30D2B">
        <w:rPr>
          <w:szCs w:val="24"/>
        </w:rPr>
        <w:t>opinion,</w:t>
      </w:r>
      <w:r w:rsidR="003C44D9">
        <w:rPr>
          <w:szCs w:val="24"/>
        </w:rPr>
        <w:t xml:space="preserve"> </w:t>
      </w:r>
      <w:r w:rsidRPr="00A30D2B">
        <w:rPr>
          <w:szCs w:val="24"/>
        </w:rPr>
        <w:t>these</w:t>
      </w:r>
      <w:r w:rsidR="003C44D9">
        <w:rPr>
          <w:szCs w:val="24"/>
        </w:rPr>
        <w:t xml:space="preserve"> </w:t>
      </w:r>
      <w:r w:rsidRPr="00A30D2B">
        <w:rPr>
          <w:szCs w:val="24"/>
        </w:rPr>
        <w:t>are</w:t>
      </w:r>
      <w:r w:rsidR="003C44D9">
        <w:rPr>
          <w:szCs w:val="24"/>
        </w:rPr>
        <w:t xml:space="preserve"> </w:t>
      </w:r>
      <w:r w:rsidRPr="00A30D2B">
        <w:rPr>
          <w:szCs w:val="24"/>
        </w:rPr>
        <w:t>complied with or not by management;</w:t>
      </w:r>
    </w:p>
    <w:p w14:paraId="6D618B4F" w14:textId="77777777" w:rsidR="000529D4" w:rsidRPr="00A30D2B" w:rsidRDefault="00A30D2B" w:rsidP="00FE782A">
      <w:pPr>
        <w:pStyle w:val="ListParagraph"/>
        <w:numPr>
          <w:ilvl w:val="0"/>
          <w:numId w:val="6"/>
        </w:numPr>
        <w:tabs>
          <w:tab w:val="left" w:pos="1080"/>
        </w:tabs>
        <w:spacing w:line="360" w:lineRule="auto"/>
        <w:rPr>
          <w:szCs w:val="24"/>
        </w:rPr>
      </w:pPr>
      <w:r w:rsidRPr="00A30D2B">
        <w:rPr>
          <w:szCs w:val="24"/>
        </w:rPr>
        <w:t>To carry out the audit of project accounts in accordance with donors' guidelines and loan, project and grant agreements signed between various stake holders;</w:t>
      </w:r>
    </w:p>
    <w:p w14:paraId="522A58BF" w14:textId="77777777" w:rsidR="000529D4" w:rsidRPr="00A30D2B" w:rsidRDefault="00A30D2B" w:rsidP="00FE782A">
      <w:pPr>
        <w:pStyle w:val="ListParagraph"/>
        <w:numPr>
          <w:ilvl w:val="0"/>
          <w:numId w:val="6"/>
        </w:numPr>
        <w:tabs>
          <w:tab w:val="left" w:pos="1078"/>
          <w:tab w:val="left" w:pos="1080"/>
        </w:tabs>
        <w:spacing w:line="360" w:lineRule="auto"/>
        <w:rPr>
          <w:szCs w:val="24"/>
        </w:rPr>
      </w:pPr>
      <w:r w:rsidRPr="00A30D2B">
        <w:rPr>
          <w:szCs w:val="24"/>
        </w:rPr>
        <w:t>Any other area which the auditor deems fit to carry out its audit independently and in accordance with applicable national and international accounting, auditing standards and applicable legislations, rules, regulations and procedures;</w:t>
      </w:r>
    </w:p>
    <w:p w14:paraId="3D9B8BC0" w14:textId="77777777" w:rsidR="000529D4" w:rsidRPr="00A30D2B" w:rsidRDefault="00A30D2B" w:rsidP="00FE782A">
      <w:pPr>
        <w:pStyle w:val="ListParagraph"/>
        <w:numPr>
          <w:ilvl w:val="0"/>
          <w:numId w:val="6"/>
        </w:numPr>
        <w:tabs>
          <w:tab w:val="left" w:pos="1080"/>
        </w:tabs>
        <w:spacing w:line="360" w:lineRule="auto"/>
        <w:rPr>
          <w:szCs w:val="24"/>
        </w:rPr>
      </w:pPr>
      <w:r w:rsidRPr="00A30D2B">
        <w:rPr>
          <w:szCs w:val="24"/>
        </w:rPr>
        <w:t>Any other final audit reports that are available for the same periods (e.g., a regulatory auditor</w:t>
      </w:r>
      <w:r w:rsidR="003C44D9">
        <w:rPr>
          <w:szCs w:val="24"/>
        </w:rPr>
        <w:t xml:space="preserve"> </w:t>
      </w:r>
      <w:r w:rsidRPr="00A30D2B">
        <w:rPr>
          <w:szCs w:val="24"/>
        </w:rPr>
        <w:t>special</w:t>
      </w:r>
      <w:r w:rsidR="003C44D9">
        <w:rPr>
          <w:szCs w:val="24"/>
        </w:rPr>
        <w:t xml:space="preserve"> </w:t>
      </w:r>
      <w:r w:rsidRPr="00A30D2B">
        <w:rPr>
          <w:szCs w:val="24"/>
        </w:rPr>
        <w:t>purpose</w:t>
      </w:r>
      <w:r w:rsidR="003C44D9">
        <w:rPr>
          <w:szCs w:val="24"/>
        </w:rPr>
        <w:t xml:space="preserve"> </w:t>
      </w:r>
      <w:r w:rsidRPr="00A30D2B">
        <w:rPr>
          <w:szCs w:val="24"/>
        </w:rPr>
        <w:t>audit</w:t>
      </w:r>
      <w:r w:rsidR="003C44D9">
        <w:rPr>
          <w:szCs w:val="24"/>
        </w:rPr>
        <w:t xml:space="preserve"> </w:t>
      </w:r>
      <w:r w:rsidRPr="00A30D2B">
        <w:rPr>
          <w:szCs w:val="24"/>
        </w:rPr>
        <w:t>reports</w:t>
      </w:r>
      <w:r w:rsidR="003C44D9">
        <w:rPr>
          <w:szCs w:val="24"/>
        </w:rPr>
        <w:t xml:space="preserve"> </w:t>
      </w:r>
      <w:r w:rsidRPr="00A30D2B">
        <w:rPr>
          <w:szCs w:val="24"/>
        </w:rPr>
        <w:t>issued</w:t>
      </w:r>
      <w:r w:rsidR="003C44D9">
        <w:rPr>
          <w:szCs w:val="24"/>
        </w:rPr>
        <w:t xml:space="preserve"> </w:t>
      </w:r>
      <w:r w:rsidRPr="00A30D2B">
        <w:rPr>
          <w:szCs w:val="24"/>
        </w:rPr>
        <w:t>to</w:t>
      </w:r>
      <w:r w:rsidR="003C44D9">
        <w:rPr>
          <w:szCs w:val="24"/>
        </w:rPr>
        <w:t xml:space="preserve"> </w:t>
      </w:r>
      <w:r w:rsidRPr="00A30D2B">
        <w:rPr>
          <w:szCs w:val="24"/>
        </w:rPr>
        <w:t>comply</w:t>
      </w:r>
      <w:r w:rsidR="003C44D9">
        <w:rPr>
          <w:szCs w:val="24"/>
        </w:rPr>
        <w:t xml:space="preserve"> </w:t>
      </w:r>
      <w:r w:rsidRPr="00A30D2B">
        <w:rPr>
          <w:szCs w:val="24"/>
        </w:rPr>
        <w:t>with</w:t>
      </w:r>
      <w:r w:rsidR="003C44D9">
        <w:rPr>
          <w:szCs w:val="24"/>
        </w:rPr>
        <w:t xml:space="preserve"> </w:t>
      </w:r>
      <w:r w:rsidRPr="00A30D2B">
        <w:rPr>
          <w:szCs w:val="24"/>
        </w:rPr>
        <w:t>the</w:t>
      </w:r>
      <w:r w:rsidR="003C44D9">
        <w:rPr>
          <w:szCs w:val="24"/>
        </w:rPr>
        <w:t xml:space="preserve"> </w:t>
      </w:r>
      <w:r w:rsidRPr="00A30D2B">
        <w:rPr>
          <w:szCs w:val="24"/>
        </w:rPr>
        <w:t>requirements</w:t>
      </w:r>
      <w:r w:rsidR="003C44D9">
        <w:rPr>
          <w:szCs w:val="24"/>
        </w:rPr>
        <w:t xml:space="preserve"> </w:t>
      </w:r>
      <w:r w:rsidRPr="00A30D2B">
        <w:rPr>
          <w:szCs w:val="24"/>
        </w:rPr>
        <w:t>of</w:t>
      </w:r>
      <w:r w:rsidR="003C44D9">
        <w:rPr>
          <w:szCs w:val="24"/>
        </w:rPr>
        <w:t xml:space="preserve"> </w:t>
      </w:r>
      <w:r w:rsidRPr="00A30D2B">
        <w:rPr>
          <w:szCs w:val="24"/>
        </w:rPr>
        <w:t>various international financing agencies who have funded a part of Company's operations), in accordance with applicable ISA.</w:t>
      </w:r>
    </w:p>
    <w:p w14:paraId="134D21F7" w14:textId="6ED76F67" w:rsidR="000529D4" w:rsidRPr="001B13E6" w:rsidRDefault="00A30D2B" w:rsidP="00FE782A">
      <w:pPr>
        <w:pStyle w:val="ListParagraph"/>
        <w:numPr>
          <w:ilvl w:val="0"/>
          <w:numId w:val="23"/>
        </w:numPr>
        <w:spacing w:line="360" w:lineRule="auto"/>
        <w:ind w:hanging="720"/>
        <w:rPr>
          <w:b/>
          <w:bCs/>
        </w:rPr>
      </w:pPr>
      <w:r w:rsidRPr="001B13E6">
        <w:rPr>
          <w:b/>
          <w:bCs/>
          <w:sz w:val="28"/>
          <w:szCs w:val="26"/>
        </w:rPr>
        <w:t>Audit Report</w:t>
      </w:r>
    </w:p>
    <w:p w14:paraId="111CB2B6" w14:textId="77777777" w:rsidR="000529D4" w:rsidRPr="00A30D2B" w:rsidRDefault="00A30D2B" w:rsidP="00FE782A">
      <w:pPr>
        <w:pStyle w:val="ListParagraph"/>
        <w:numPr>
          <w:ilvl w:val="0"/>
          <w:numId w:val="24"/>
        </w:numPr>
        <w:spacing w:before="320" w:line="360" w:lineRule="auto"/>
        <w:ind w:left="719" w:hanging="539"/>
        <w:rPr>
          <w:szCs w:val="24"/>
        </w:rPr>
      </w:pPr>
      <w:r w:rsidRPr="00A30D2B">
        <w:rPr>
          <w:szCs w:val="24"/>
        </w:rPr>
        <w:t>The</w:t>
      </w:r>
      <w:r w:rsidR="004A2515">
        <w:rPr>
          <w:szCs w:val="24"/>
        </w:rPr>
        <w:t xml:space="preserve"> </w:t>
      </w:r>
      <w:r w:rsidRPr="00A30D2B">
        <w:rPr>
          <w:szCs w:val="24"/>
        </w:rPr>
        <w:t>audited</w:t>
      </w:r>
      <w:r w:rsidR="004A2515">
        <w:rPr>
          <w:szCs w:val="24"/>
        </w:rPr>
        <w:t xml:space="preserve"> </w:t>
      </w:r>
      <w:r w:rsidRPr="00A30D2B">
        <w:rPr>
          <w:szCs w:val="24"/>
        </w:rPr>
        <w:t>financial</w:t>
      </w:r>
      <w:r w:rsidR="004A2515">
        <w:rPr>
          <w:szCs w:val="24"/>
        </w:rPr>
        <w:t xml:space="preserve"> </w:t>
      </w:r>
      <w:r w:rsidRPr="00A30D2B">
        <w:rPr>
          <w:szCs w:val="24"/>
        </w:rPr>
        <w:t>statements</w:t>
      </w:r>
      <w:r w:rsidR="004A2515">
        <w:rPr>
          <w:szCs w:val="24"/>
        </w:rPr>
        <w:t xml:space="preserve"> </w:t>
      </w:r>
      <w:r w:rsidRPr="00A30D2B">
        <w:rPr>
          <w:szCs w:val="24"/>
        </w:rPr>
        <w:t>shall</w:t>
      </w:r>
      <w:r w:rsidR="004A2515">
        <w:rPr>
          <w:szCs w:val="24"/>
        </w:rPr>
        <w:t xml:space="preserve"> </w:t>
      </w:r>
      <w:r w:rsidRPr="00A30D2B">
        <w:rPr>
          <w:spacing w:val="-2"/>
          <w:szCs w:val="24"/>
        </w:rPr>
        <w:t>include:</w:t>
      </w:r>
    </w:p>
    <w:p w14:paraId="1500A984" w14:textId="77777777" w:rsidR="000529D4" w:rsidRPr="00A30D2B" w:rsidRDefault="00A30D2B" w:rsidP="00FE782A">
      <w:pPr>
        <w:pStyle w:val="ListParagraph"/>
        <w:numPr>
          <w:ilvl w:val="0"/>
          <w:numId w:val="5"/>
        </w:numPr>
        <w:spacing w:before="139" w:line="360" w:lineRule="auto"/>
        <w:ind w:left="1710"/>
        <w:rPr>
          <w:szCs w:val="24"/>
        </w:rPr>
      </w:pPr>
      <w:r w:rsidRPr="00A30D2B">
        <w:rPr>
          <w:szCs w:val="24"/>
        </w:rPr>
        <w:t>The</w:t>
      </w:r>
      <w:r w:rsidR="004A2515">
        <w:rPr>
          <w:szCs w:val="24"/>
        </w:rPr>
        <w:t xml:space="preserve"> </w:t>
      </w:r>
      <w:r w:rsidRPr="00A30D2B">
        <w:rPr>
          <w:szCs w:val="24"/>
        </w:rPr>
        <w:t>Auditor’s</w:t>
      </w:r>
      <w:r w:rsidR="004A2515">
        <w:rPr>
          <w:szCs w:val="24"/>
        </w:rPr>
        <w:t xml:space="preserve"> </w:t>
      </w:r>
      <w:r w:rsidRPr="00A30D2B">
        <w:rPr>
          <w:szCs w:val="24"/>
        </w:rPr>
        <w:t>Report/Opinion</w:t>
      </w:r>
      <w:r w:rsidR="004A2515">
        <w:rPr>
          <w:szCs w:val="24"/>
        </w:rPr>
        <w:t xml:space="preserve"> </w:t>
      </w:r>
      <w:r w:rsidRPr="00A30D2B">
        <w:rPr>
          <w:szCs w:val="24"/>
        </w:rPr>
        <w:t>on</w:t>
      </w:r>
      <w:r w:rsidR="004A2515">
        <w:rPr>
          <w:szCs w:val="24"/>
        </w:rPr>
        <w:t xml:space="preserve"> </w:t>
      </w:r>
      <w:r w:rsidRPr="00A30D2B">
        <w:rPr>
          <w:szCs w:val="24"/>
        </w:rPr>
        <w:t>the Financial</w:t>
      </w:r>
      <w:r w:rsidR="004A2515">
        <w:rPr>
          <w:szCs w:val="24"/>
        </w:rPr>
        <w:t xml:space="preserve"> </w:t>
      </w:r>
      <w:r w:rsidRPr="00A30D2B">
        <w:rPr>
          <w:spacing w:val="-2"/>
          <w:szCs w:val="24"/>
        </w:rPr>
        <w:t>Statements;</w:t>
      </w:r>
    </w:p>
    <w:p w14:paraId="5573E5AC" w14:textId="77777777" w:rsidR="000529D4" w:rsidRPr="00A30D2B" w:rsidRDefault="00A30D2B" w:rsidP="00FE782A">
      <w:pPr>
        <w:pStyle w:val="ListParagraph"/>
        <w:numPr>
          <w:ilvl w:val="0"/>
          <w:numId w:val="5"/>
        </w:numPr>
        <w:spacing w:before="137" w:line="360" w:lineRule="auto"/>
        <w:ind w:left="1710"/>
        <w:rPr>
          <w:szCs w:val="24"/>
        </w:rPr>
      </w:pPr>
      <w:r w:rsidRPr="00A30D2B">
        <w:rPr>
          <w:szCs w:val="24"/>
        </w:rPr>
        <w:t>Complete</w:t>
      </w:r>
      <w:r w:rsidR="004A2515">
        <w:rPr>
          <w:szCs w:val="24"/>
        </w:rPr>
        <w:t xml:space="preserve"> </w:t>
      </w:r>
      <w:r w:rsidRPr="00A30D2B">
        <w:rPr>
          <w:szCs w:val="24"/>
        </w:rPr>
        <w:t>Set</w:t>
      </w:r>
      <w:r w:rsidR="004A2515">
        <w:rPr>
          <w:szCs w:val="24"/>
        </w:rPr>
        <w:t xml:space="preserve"> </w:t>
      </w:r>
      <w:r w:rsidRPr="00A30D2B">
        <w:rPr>
          <w:szCs w:val="24"/>
        </w:rPr>
        <w:t>of</w:t>
      </w:r>
      <w:r w:rsidR="004A2515">
        <w:rPr>
          <w:szCs w:val="24"/>
        </w:rPr>
        <w:t xml:space="preserve"> </w:t>
      </w:r>
      <w:r w:rsidRPr="00A30D2B">
        <w:rPr>
          <w:szCs w:val="24"/>
        </w:rPr>
        <w:t xml:space="preserve">Financial </w:t>
      </w:r>
      <w:r w:rsidRPr="00A30D2B">
        <w:rPr>
          <w:spacing w:val="-2"/>
          <w:szCs w:val="24"/>
        </w:rPr>
        <w:t>Statements;</w:t>
      </w:r>
    </w:p>
    <w:p w14:paraId="5A3EE494" w14:textId="77777777" w:rsidR="000529D4" w:rsidRPr="00A30D2B" w:rsidRDefault="00A30D2B" w:rsidP="00FE782A">
      <w:pPr>
        <w:pStyle w:val="ListParagraph"/>
        <w:numPr>
          <w:ilvl w:val="0"/>
          <w:numId w:val="5"/>
        </w:numPr>
        <w:tabs>
          <w:tab w:val="left" w:pos="1079"/>
        </w:tabs>
        <w:spacing w:before="139" w:line="360" w:lineRule="auto"/>
        <w:ind w:left="1710"/>
        <w:rPr>
          <w:szCs w:val="24"/>
        </w:rPr>
      </w:pPr>
      <w:r w:rsidRPr="00A30D2B">
        <w:rPr>
          <w:szCs w:val="24"/>
        </w:rPr>
        <w:t>Management</w:t>
      </w:r>
      <w:r w:rsidR="004A2515">
        <w:rPr>
          <w:szCs w:val="24"/>
        </w:rPr>
        <w:t xml:space="preserve"> </w:t>
      </w:r>
      <w:r w:rsidRPr="00A30D2B">
        <w:rPr>
          <w:spacing w:val="-2"/>
          <w:szCs w:val="24"/>
        </w:rPr>
        <w:t>Letter</w:t>
      </w:r>
    </w:p>
    <w:p w14:paraId="60177E40" w14:textId="77777777" w:rsidR="001B13E6" w:rsidRDefault="00A30D2B" w:rsidP="00FE782A">
      <w:pPr>
        <w:pStyle w:val="ListParagraph"/>
        <w:numPr>
          <w:ilvl w:val="0"/>
          <w:numId w:val="24"/>
        </w:numPr>
        <w:spacing w:before="137" w:line="360" w:lineRule="auto"/>
        <w:ind w:hanging="540"/>
        <w:rPr>
          <w:szCs w:val="24"/>
        </w:rPr>
      </w:pPr>
      <w:r w:rsidRPr="00A30D2B">
        <w:rPr>
          <w:szCs w:val="24"/>
        </w:rPr>
        <w:t>The auditor's report shall include a reference to the financial reporting framework according to which the Company's financial statements are prepared.</w:t>
      </w:r>
    </w:p>
    <w:p w14:paraId="124E7BF2" w14:textId="6034AE81" w:rsidR="000529D4" w:rsidRPr="001B13E6" w:rsidRDefault="00A30D2B" w:rsidP="00FE782A">
      <w:pPr>
        <w:pStyle w:val="ListParagraph"/>
        <w:numPr>
          <w:ilvl w:val="0"/>
          <w:numId w:val="24"/>
        </w:numPr>
        <w:spacing w:before="137" w:line="360" w:lineRule="auto"/>
        <w:ind w:hanging="540"/>
        <w:rPr>
          <w:szCs w:val="24"/>
        </w:rPr>
      </w:pPr>
      <w:r w:rsidRPr="001B13E6">
        <w:rPr>
          <w:szCs w:val="24"/>
        </w:rPr>
        <w:lastRenderedPageBreak/>
        <w:t>Each page of the audited financial statements shall be initialed</w:t>
      </w:r>
      <w:r w:rsidR="00CD25CE" w:rsidRPr="001B13E6">
        <w:rPr>
          <w:szCs w:val="24"/>
        </w:rPr>
        <w:t xml:space="preserve"> </w:t>
      </w:r>
      <w:r w:rsidRPr="001B13E6">
        <w:rPr>
          <w:szCs w:val="24"/>
        </w:rPr>
        <w:t>/</w:t>
      </w:r>
      <w:r w:rsidR="00CD25CE" w:rsidRPr="001B13E6">
        <w:rPr>
          <w:szCs w:val="24"/>
        </w:rPr>
        <w:t xml:space="preserve"> </w:t>
      </w:r>
      <w:r w:rsidRPr="001B13E6">
        <w:rPr>
          <w:szCs w:val="24"/>
        </w:rPr>
        <w:t>signed by the auditor for identification purposes.</w:t>
      </w:r>
      <w:r w:rsidR="004A2515" w:rsidRPr="001B13E6">
        <w:rPr>
          <w:szCs w:val="24"/>
        </w:rPr>
        <w:t xml:space="preserve"> </w:t>
      </w:r>
      <w:r w:rsidRPr="001B13E6">
        <w:rPr>
          <w:szCs w:val="24"/>
        </w:rPr>
        <w:t>The auditor's report shall comply with the requirements of ISA</w:t>
      </w:r>
      <w:r w:rsidR="004A2515" w:rsidRPr="001B13E6">
        <w:rPr>
          <w:szCs w:val="24"/>
        </w:rPr>
        <w:t xml:space="preserve"> </w:t>
      </w:r>
      <w:r w:rsidRPr="001B13E6">
        <w:rPr>
          <w:szCs w:val="24"/>
        </w:rPr>
        <w:t>700 "The Independent</w:t>
      </w:r>
      <w:r w:rsidR="004A2515" w:rsidRPr="001B13E6">
        <w:rPr>
          <w:szCs w:val="24"/>
        </w:rPr>
        <w:t xml:space="preserve"> </w:t>
      </w:r>
      <w:r w:rsidRPr="001B13E6">
        <w:rPr>
          <w:szCs w:val="24"/>
        </w:rPr>
        <w:t>Auditor's</w:t>
      </w:r>
      <w:r w:rsidR="004A2515" w:rsidRPr="001B13E6">
        <w:rPr>
          <w:szCs w:val="24"/>
        </w:rPr>
        <w:t xml:space="preserve"> </w:t>
      </w:r>
      <w:r w:rsidRPr="001B13E6">
        <w:rPr>
          <w:szCs w:val="24"/>
        </w:rPr>
        <w:t>Report</w:t>
      </w:r>
      <w:r w:rsidR="004A2515" w:rsidRPr="001B13E6">
        <w:rPr>
          <w:szCs w:val="24"/>
        </w:rPr>
        <w:t xml:space="preserve"> </w:t>
      </w:r>
      <w:r w:rsidRPr="001B13E6">
        <w:rPr>
          <w:szCs w:val="24"/>
        </w:rPr>
        <w:t>on</w:t>
      </w:r>
      <w:r w:rsidR="004A2515" w:rsidRPr="001B13E6">
        <w:rPr>
          <w:szCs w:val="24"/>
        </w:rPr>
        <w:t xml:space="preserve"> </w:t>
      </w:r>
      <w:r w:rsidRPr="001B13E6">
        <w:rPr>
          <w:szCs w:val="24"/>
        </w:rPr>
        <w:t>General</w:t>
      </w:r>
      <w:r w:rsidR="004A2515" w:rsidRPr="001B13E6">
        <w:rPr>
          <w:szCs w:val="24"/>
        </w:rPr>
        <w:t xml:space="preserve"> </w:t>
      </w:r>
      <w:r w:rsidRPr="001B13E6">
        <w:rPr>
          <w:szCs w:val="24"/>
        </w:rPr>
        <w:t>Purpose</w:t>
      </w:r>
      <w:r w:rsidR="004A2515" w:rsidRPr="001B13E6">
        <w:rPr>
          <w:szCs w:val="24"/>
        </w:rPr>
        <w:t xml:space="preserve"> </w:t>
      </w:r>
      <w:r w:rsidRPr="001B13E6">
        <w:rPr>
          <w:szCs w:val="24"/>
        </w:rPr>
        <w:t>Financial</w:t>
      </w:r>
      <w:r w:rsidR="004A2515" w:rsidRPr="001B13E6">
        <w:rPr>
          <w:szCs w:val="24"/>
        </w:rPr>
        <w:t xml:space="preserve"> </w:t>
      </w:r>
      <w:r w:rsidRPr="001B13E6">
        <w:rPr>
          <w:szCs w:val="24"/>
        </w:rPr>
        <w:t>Statements".</w:t>
      </w:r>
      <w:r w:rsidR="004A2515" w:rsidRPr="001B13E6">
        <w:rPr>
          <w:szCs w:val="24"/>
        </w:rPr>
        <w:t xml:space="preserve"> </w:t>
      </w:r>
      <w:r w:rsidRPr="001B13E6">
        <w:rPr>
          <w:szCs w:val="24"/>
        </w:rPr>
        <w:t>The</w:t>
      </w:r>
      <w:r w:rsidR="004A2515" w:rsidRPr="001B13E6">
        <w:rPr>
          <w:szCs w:val="24"/>
        </w:rPr>
        <w:t xml:space="preserve"> </w:t>
      </w:r>
      <w:r w:rsidRPr="001B13E6">
        <w:rPr>
          <w:szCs w:val="24"/>
        </w:rPr>
        <w:t>auditor</w:t>
      </w:r>
      <w:r w:rsidR="004A2515" w:rsidRPr="001B13E6">
        <w:rPr>
          <w:szCs w:val="24"/>
        </w:rPr>
        <w:t xml:space="preserve"> </w:t>
      </w:r>
      <w:r w:rsidRPr="001B13E6">
        <w:rPr>
          <w:szCs w:val="24"/>
        </w:rPr>
        <w:t>shall</w:t>
      </w:r>
      <w:r w:rsidR="004A2515" w:rsidRPr="001B13E6">
        <w:rPr>
          <w:szCs w:val="24"/>
        </w:rPr>
        <w:t xml:space="preserve"> </w:t>
      </w:r>
      <w:r w:rsidRPr="001B13E6">
        <w:rPr>
          <w:szCs w:val="24"/>
        </w:rPr>
        <w:t>address its</w:t>
      </w:r>
      <w:r w:rsidR="004A2515" w:rsidRPr="001B13E6">
        <w:rPr>
          <w:szCs w:val="24"/>
        </w:rPr>
        <w:t xml:space="preserve"> </w:t>
      </w:r>
      <w:r w:rsidRPr="001B13E6">
        <w:rPr>
          <w:szCs w:val="24"/>
        </w:rPr>
        <w:t>report</w:t>
      </w:r>
      <w:r w:rsidR="004A2515" w:rsidRPr="001B13E6">
        <w:rPr>
          <w:szCs w:val="24"/>
        </w:rPr>
        <w:t xml:space="preserve"> </w:t>
      </w:r>
      <w:r w:rsidRPr="001B13E6">
        <w:rPr>
          <w:szCs w:val="24"/>
        </w:rPr>
        <w:t>to</w:t>
      </w:r>
      <w:r w:rsidR="004A2515" w:rsidRPr="001B13E6">
        <w:rPr>
          <w:szCs w:val="24"/>
        </w:rPr>
        <w:t xml:space="preserve"> </w:t>
      </w:r>
      <w:r w:rsidRPr="001B13E6">
        <w:rPr>
          <w:szCs w:val="24"/>
        </w:rPr>
        <w:t>the</w:t>
      </w:r>
      <w:r w:rsidR="004A2515" w:rsidRPr="001B13E6">
        <w:rPr>
          <w:szCs w:val="24"/>
        </w:rPr>
        <w:t xml:space="preserve"> </w:t>
      </w:r>
      <w:r w:rsidRPr="001B13E6">
        <w:rPr>
          <w:szCs w:val="24"/>
        </w:rPr>
        <w:t>Board</w:t>
      </w:r>
      <w:r w:rsidR="004A2515" w:rsidRPr="001B13E6">
        <w:rPr>
          <w:szCs w:val="24"/>
        </w:rPr>
        <w:t xml:space="preserve"> </w:t>
      </w:r>
      <w:r w:rsidRPr="001B13E6">
        <w:rPr>
          <w:szCs w:val="24"/>
        </w:rPr>
        <w:t>of</w:t>
      </w:r>
      <w:r w:rsidR="004A2515" w:rsidRPr="001B13E6">
        <w:rPr>
          <w:szCs w:val="24"/>
        </w:rPr>
        <w:t xml:space="preserve"> </w:t>
      </w:r>
      <w:r w:rsidRPr="001B13E6">
        <w:rPr>
          <w:szCs w:val="24"/>
        </w:rPr>
        <w:t>Directors</w:t>
      </w:r>
      <w:r w:rsidR="004A2515" w:rsidRPr="001B13E6">
        <w:rPr>
          <w:szCs w:val="24"/>
        </w:rPr>
        <w:t xml:space="preserve"> </w:t>
      </w:r>
      <w:r w:rsidRPr="001B13E6">
        <w:rPr>
          <w:szCs w:val="24"/>
        </w:rPr>
        <w:t>of</w:t>
      </w:r>
      <w:r w:rsidR="004A2515" w:rsidRPr="001B13E6">
        <w:rPr>
          <w:szCs w:val="24"/>
        </w:rPr>
        <w:t xml:space="preserve"> </w:t>
      </w:r>
      <w:r w:rsidRPr="001B13E6">
        <w:rPr>
          <w:szCs w:val="24"/>
        </w:rPr>
        <w:t>the</w:t>
      </w:r>
      <w:r w:rsidR="004A2515" w:rsidRPr="001B13E6">
        <w:rPr>
          <w:szCs w:val="24"/>
        </w:rPr>
        <w:t xml:space="preserve"> </w:t>
      </w:r>
      <w:r w:rsidRPr="001B13E6">
        <w:rPr>
          <w:szCs w:val="24"/>
        </w:rPr>
        <w:t>Company.</w:t>
      </w:r>
      <w:r w:rsidR="004A2515" w:rsidRPr="001B13E6">
        <w:rPr>
          <w:szCs w:val="24"/>
        </w:rPr>
        <w:t xml:space="preserve"> </w:t>
      </w:r>
      <w:r w:rsidRPr="001B13E6">
        <w:rPr>
          <w:szCs w:val="24"/>
        </w:rPr>
        <w:t>The</w:t>
      </w:r>
      <w:r w:rsidR="004A2515" w:rsidRPr="001B13E6">
        <w:rPr>
          <w:szCs w:val="24"/>
        </w:rPr>
        <w:t xml:space="preserve"> </w:t>
      </w:r>
      <w:r w:rsidRPr="001B13E6">
        <w:rPr>
          <w:szCs w:val="24"/>
        </w:rPr>
        <w:t>auditor's</w:t>
      </w:r>
      <w:r w:rsidR="004A2515" w:rsidRPr="001B13E6">
        <w:rPr>
          <w:szCs w:val="24"/>
        </w:rPr>
        <w:t xml:space="preserve"> </w:t>
      </w:r>
      <w:r w:rsidRPr="001B13E6">
        <w:rPr>
          <w:szCs w:val="24"/>
        </w:rPr>
        <w:t>report</w:t>
      </w:r>
      <w:r w:rsidR="004A2515" w:rsidRPr="001B13E6">
        <w:rPr>
          <w:szCs w:val="24"/>
        </w:rPr>
        <w:t xml:space="preserve"> </w:t>
      </w:r>
      <w:r w:rsidRPr="001B13E6">
        <w:rPr>
          <w:szCs w:val="24"/>
        </w:rPr>
        <w:t>shall</w:t>
      </w:r>
      <w:r w:rsidR="004A2515" w:rsidRPr="001B13E6">
        <w:rPr>
          <w:szCs w:val="24"/>
        </w:rPr>
        <w:t xml:space="preserve"> </w:t>
      </w:r>
      <w:r w:rsidRPr="001B13E6">
        <w:rPr>
          <w:szCs w:val="24"/>
        </w:rPr>
        <w:t>include</w:t>
      </w:r>
      <w:r w:rsidR="004A2515" w:rsidRPr="001B13E6">
        <w:rPr>
          <w:szCs w:val="24"/>
        </w:rPr>
        <w:t xml:space="preserve"> </w:t>
      </w:r>
      <w:r w:rsidRPr="001B13E6">
        <w:rPr>
          <w:szCs w:val="24"/>
        </w:rPr>
        <w:t>the</w:t>
      </w:r>
      <w:r w:rsidR="004A2515" w:rsidRPr="001B13E6">
        <w:rPr>
          <w:szCs w:val="24"/>
        </w:rPr>
        <w:t xml:space="preserve"> </w:t>
      </w:r>
      <w:r w:rsidRPr="001B13E6">
        <w:rPr>
          <w:szCs w:val="24"/>
        </w:rPr>
        <w:t xml:space="preserve">following </w:t>
      </w:r>
      <w:r w:rsidRPr="001B13E6">
        <w:rPr>
          <w:spacing w:val="-2"/>
          <w:szCs w:val="24"/>
        </w:rPr>
        <w:t>elements:</w:t>
      </w:r>
    </w:p>
    <w:p w14:paraId="4FC0FFBC" w14:textId="77777777" w:rsidR="00554435" w:rsidRPr="00554435" w:rsidRDefault="00A30D2B" w:rsidP="00FE782A">
      <w:pPr>
        <w:pStyle w:val="ListParagraph"/>
        <w:numPr>
          <w:ilvl w:val="0"/>
          <w:numId w:val="4"/>
        </w:numPr>
        <w:spacing w:before="2" w:line="360" w:lineRule="auto"/>
        <w:rPr>
          <w:szCs w:val="24"/>
        </w:rPr>
      </w:pPr>
      <w:r w:rsidRPr="00A30D2B">
        <w:rPr>
          <w:szCs w:val="24"/>
        </w:rPr>
        <w:t>A</w:t>
      </w:r>
      <w:r w:rsidR="004A2515">
        <w:rPr>
          <w:szCs w:val="24"/>
        </w:rPr>
        <w:t xml:space="preserve"> </w:t>
      </w:r>
      <w:r w:rsidRPr="00A30D2B">
        <w:rPr>
          <w:spacing w:val="-2"/>
          <w:szCs w:val="24"/>
        </w:rPr>
        <w:t>title</w:t>
      </w:r>
    </w:p>
    <w:p w14:paraId="706B5517" w14:textId="77777777" w:rsidR="00554435" w:rsidRPr="00554435" w:rsidRDefault="00A30D2B" w:rsidP="00FE782A">
      <w:pPr>
        <w:pStyle w:val="ListParagraph"/>
        <w:numPr>
          <w:ilvl w:val="0"/>
          <w:numId w:val="4"/>
        </w:numPr>
        <w:spacing w:before="2" w:line="360" w:lineRule="auto"/>
        <w:rPr>
          <w:szCs w:val="24"/>
        </w:rPr>
      </w:pPr>
      <w:r w:rsidRPr="00554435">
        <w:rPr>
          <w:szCs w:val="24"/>
        </w:rPr>
        <w:t xml:space="preserve">An </w:t>
      </w:r>
      <w:r w:rsidRPr="00554435">
        <w:rPr>
          <w:spacing w:val="-2"/>
          <w:szCs w:val="24"/>
        </w:rPr>
        <w:t>addressee</w:t>
      </w:r>
    </w:p>
    <w:p w14:paraId="7D850BD9" w14:textId="77777777" w:rsidR="00554435" w:rsidRPr="00554435" w:rsidRDefault="00A30D2B" w:rsidP="00FE782A">
      <w:pPr>
        <w:pStyle w:val="ListParagraph"/>
        <w:numPr>
          <w:ilvl w:val="0"/>
          <w:numId w:val="4"/>
        </w:numPr>
        <w:spacing w:before="2" w:line="360" w:lineRule="auto"/>
        <w:rPr>
          <w:szCs w:val="24"/>
        </w:rPr>
      </w:pPr>
      <w:r w:rsidRPr="00554435">
        <w:rPr>
          <w:szCs w:val="24"/>
        </w:rPr>
        <w:t>An</w:t>
      </w:r>
      <w:r w:rsidR="00F27E6F" w:rsidRPr="00554435">
        <w:rPr>
          <w:szCs w:val="24"/>
        </w:rPr>
        <w:t xml:space="preserve"> </w:t>
      </w:r>
      <w:r w:rsidRPr="00554435">
        <w:rPr>
          <w:szCs w:val="24"/>
        </w:rPr>
        <w:t>introductory</w:t>
      </w:r>
      <w:r w:rsidR="00F27E6F" w:rsidRPr="00554435">
        <w:rPr>
          <w:szCs w:val="24"/>
        </w:rPr>
        <w:t xml:space="preserve"> </w:t>
      </w:r>
      <w:r w:rsidRPr="00554435">
        <w:rPr>
          <w:szCs w:val="24"/>
        </w:rPr>
        <w:t>paragraph</w:t>
      </w:r>
      <w:r w:rsidR="00F27E6F" w:rsidRPr="00554435">
        <w:rPr>
          <w:szCs w:val="24"/>
        </w:rPr>
        <w:t xml:space="preserve"> </w:t>
      </w:r>
      <w:r w:rsidRPr="00554435">
        <w:rPr>
          <w:szCs w:val="24"/>
        </w:rPr>
        <w:t>that</w:t>
      </w:r>
      <w:r w:rsidR="00F27E6F" w:rsidRPr="00554435">
        <w:rPr>
          <w:szCs w:val="24"/>
        </w:rPr>
        <w:t xml:space="preserve"> </w:t>
      </w:r>
      <w:r w:rsidRPr="00554435">
        <w:rPr>
          <w:szCs w:val="24"/>
        </w:rPr>
        <w:t>identifies</w:t>
      </w:r>
      <w:r w:rsidR="00F27E6F" w:rsidRPr="00554435">
        <w:rPr>
          <w:szCs w:val="24"/>
        </w:rPr>
        <w:t xml:space="preserve"> </w:t>
      </w:r>
      <w:r w:rsidRPr="00554435">
        <w:rPr>
          <w:szCs w:val="24"/>
        </w:rPr>
        <w:t>the</w:t>
      </w:r>
      <w:r w:rsidR="00F27E6F" w:rsidRPr="00554435">
        <w:rPr>
          <w:szCs w:val="24"/>
        </w:rPr>
        <w:t xml:space="preserve"> </w:t>
      </w:r>
      <w:r w:rsidRPr="00554435">
        <w:rPr>
          <w:szCs w:val="24"/>
        </w:rPr>
        <w:t>financial</w:t>
      </w:r>
      <w:r w:rsidR="00F27E6F" w:rsidRPr="00554435">
        <w:rPr>
          <w:szCs w:val="24"/>
        </w:rPr>
        <w:t xml:space="preserve"> </w:t>
      </w:r>
      <w:r w:rsidRPr="00554435">
        <w:rPr>
          <w:szCs w:val="24"/>
        </w:rPr>
        <w:t>statements</w:t>
      </w:r>
      <w:r w:rsidR="00F27E6F" w:rsidRPr="00554435">
        <w:rPr>
          <w:szCs w:val="24"/>
        </w:rPr>
        <w:t xml:space="preserve"> </w:t>
      </w:r>
      <w:r w:rsidRPr="00554435">
        <w:rPr>
          <w:spacing w:val="-2"/>
          <w:szCs w:val="24"/>
        </w:rPr>
        <w:t>audited</w:t>
      </w:r>
    </w:p>
    <w:p w14:paraId="540DD215" w14:textId="77777777" w:rsidR="00554435" w:rsidRPr="00554435" w:rsidRDefault="00A30D2B" w:rsidP="00FE782A">
      <w:pPr>
        <w:pStyle w:val="ListParagraph"/>
        <w:numPr>
          <w:ilvl w:val="0"/>
          <w:numId w:val="4"/>
        </w:numPr>
        <w:spacing w:before="2" w:line="360" w:lineRule="auto"/>
        <w:rPr>
          <w:szCs w:val="24"/>
        </w:rPr>
      </w:pPr>
      <w:r w:rsidRPr="00554435">
        <w:rPr>
          <w:szCs w:val="24"/>
        </w:rPr>
        <w:t>A</w:t>
      </w:r>
      <w:r w:rsidR="00F27E6F" w:rsidRPr="00554435">
        <w:rPr>
          <w:szCs w:val="24"/>
        </w:rPr>
        <w:t xml:space="preserve"> </w:t>
      </w:r>
      <w:r w:rsidRPr="00554435">
        <w:rPr>
          <w:szCs w:val="24"/>
        </w:rPr>
        <w:t xml:space="preserve">description of the responsibility of management for the preparation of the financial </w:t>
      </w:r>
      <w:r w:rsidRPr="00554435">
        <w:rPr>
          <w:spacing w:val="-2"/>
          <w:szCs w:val="24"/>
        </w:rPr>
        <w:t>statements</w:t>
      </w:r>
    </w:p>
    <w:p w14:paraId="45C835EB" w14:textId="77777777" w:rsidR="00554435" w:rsidRDefault="00A30D2B" w:rsidP="00FE782A">
      <w:pPr>
        <w:pStyle w:val="ListParagraph"/>
        <w:numPr>
          <w:ilvl w:val="0"/>
          <w:numId w:val="4"/>
        </w:numPr>
        <w:spacing w:before="2" w:line="360" w:lineRule="auto"/>
        <w:rPr>
          <w:szCs w:val="24"/>
        </w:rPr>
      </w:pPr>
      <w:r w:rsidRPr="00554435">
        <w:rPr>
          <w:szCs w:val="24"/>
        </w:rPr>
        <w:t>A description of the auditor's responsibility to express an opinion on the financial statements and the scope of the audit, that includes, a reference to International Standards on Auditing and the law or regulation and a description of an audit in accordance with those standards.</w:t>
      </w:r>
    </w:p>
    <w:p w14:paraId="07352F1D" w14:textId="77777777" w:rsidR="00554435" w:rsidRPr="00554435" w:rsidRDefault="00A30D2B" w:rsidP="00FE782A">
      <w:pPr>
        <w:pStyle w:val="ListParagraph"/>
        <w:numPr>
          <w:ilvl w:val="0"/>
          <w:numId w:val="4"/>
        </w:numPr>
        <w:spacing w:before="2" w:line="360" w:lineRule="auto"/>
        <w:rPr>
          <w:szCs w:val="24"/>
        </w:rPr>
      </w:pPr>
      <w:r w:rsidRPr="00554435">
        <w:rPr>
          <w:szCs w:val="24"/>
        </w:rPr>
        <w:t>An opinion paragraph containing an expression of opinion on the financial statements and a reference to the applicable financial reporting framework used to prepare the financial</w:t>
      </w:r>
      <w:r w:rsidR="008F0FB9" w:rsidRPr="00554435">
        <w:rPr>
          <w:szCs w:val="24"/>
        </w:rPr>
        <w:t xml:space="preserve"> </w:t>
      </w:r>
      <w:r w:rsidRPr="00554435">
        <w:rPr>
          <w:szCs w:val="24"/>
        </w:rPr>
        <w:t>statements</w:t>
      </w:r>
      <w:r w:rsidR="008F0FB9" w:rsidRPr="00554435">
        <w:rPr>
          <w:szCs w:val="24"/>
        </w:rPr>
        <w:t xml:space="preserve"> </w:t>
      </w:r>
      <w:r w:rsidRPr="00554435">
        <w:rPr>
          <w:szCs w:val="24"/>
        </w:rPr>
        <w:t>and</w:t>
      </w:r>
      <w:r w:rsidR="008F0FB9" w:rsidRPr="00554435">
        <w:rPr>
          <w:szCs w:val="24"/>
        </w:rPr>
        <w:t xml:space="preserve"> </w:t>
      </w:r>
      <w:r w:rsidRPr="00554435">
        <w:rPr>
          <w:szCs w:val="24"/>
        </w:rPr>
        <w:t>application</w:t>
      </w:r>
      <w:r w:rsidR="008F0FB9" w:rsidRPr="00554435">
        <w:rPr>
          <w:szCs w:val="24"/>
        </w:rPr>
        <w:t xml:space="preserve"> </w:t>
      </w:r>
      <w:r w:rsidRPr="00554435">
        <w:rPr>
          <w:szCs w:val="24"/>
        </w:rPr>
        <w:t>of</w:t>
      </w:r>
      <w:r w:rsidR="008F0FB9" w:rsidRPr="00554435">
        <w:rPr>
          <w:szCs w:val="24"/>
        </w:rPr>
        <w:t xml:space="preserve"> </w:t>
      </w:r>
      <w:r w:rsidRPr="00554435">
        <w:rPr>
          <w:szCs w:val="24"/>
        </w:rPr>
        <w:t>funds</w:t>
      </w:r>
      <w:r w:rsidR="008F0FB9" w:rsidRPr="00554435">
        <w:rPr>
          <w:szCs w:val="24"/>
        </w:rPr>
        <w:t xml:space="preserve"> </w:t>
      </w:r>
      <w:r w:rsidRPr="00554435">
        <w:rPr>
          <w:szCs w:val="24"/>
        </w:rPr>
        <w:t>for</w:t>
      </w:r>
      <w:r w:rsidR="008F0FB9" w:rsidRPr="00554435">
        <w:rPr>
          <w:szCs w:val="24"/>
        </w:rPr>
        <w:t xml:space="preserve"> </w:t>
      </w:r>
      <w:r w:rsidRPr="00554435">
        <w:rPr>
          <w:szCs w:val="24"/>
        </w:rPr>
        <w:t>the</w:t>
      </w:r>
      <w:r w:rsidR="008F0FB9" w:rsidRPr="00554435">
        <w:rPr>
          <w:szCs w:val="24"/>
        </w:rPr>
        <w:t xml:space="preserve"> </w:t>
      </w:r>
      <w:r w:rsidRPr="00554435">
        <w:rPr>
          <w:szCs w:val="24"/>
        </w:rPr>
        <w:t>purpose</w:t>
      </w:r>
      <w:r w:rsidR="008F0FB9" w:rsidRPr="00554435">
        <w:rPr>
          <w:szCs w:val="24"/>
        </w:rPr>
        <w:t xml:space="preserve"> </w:t>
      </w:r>
      <w:r w:rsidRPr="00554435">
        <w:rPr>
          <w:szCs w:val="24"/>
        </w:rPr>
        <w:t>in</w:t>
      </w:r>
      <w:r w:rsidR="008F0FB9" w:rsidRPr="00554435">
        <w:rPr>
          <w:szCs w:val="24"/>
        </w:rPr>
        <w:t xml:space="preserve"> </w:t>
      </w:r>
      <w:r w:rsidRPr="00554435">
        <w:rPr>
          <w:szCs w:val="24"/>
        </w:rPr>
        <w:t>tended</w:t>
      </w:r>
      <w:r w:rsidR="008F0FB9" w:rsidRPr="00554435">
        <w:rPr>
          <w:szCs w:val="24"/>
        </w:rPr>
        <w:t xml:space="preserve"> </w:t>
      </w:r>
      <w:r w:rsidRPr="00554435">
        <w:rPr>
          <w:szCs w:val="24"/>
        </w:rPr>
        <w:t>in</w:t>
      </w:r>
      <w:r w:rsidR="008F0FB9" w:rsidRPr="00554435">
        <w:rPr>
          <w:szCs w:val="24"/>
        </w:rPr>
        <w:t xml:space="preserve"> </w:t>
      </w:r>
      <w:r w:rsidRPr="00554435">
        <w:rPr>
          <w:szCs w:val="24"/>
        </w:rPr>
        <w:t>the</w:t>
      </w:r>
      <w:r w:rsidR="008F0FB9" w:rsidRPr="00554435">
        <w:rPr>
          <w:szCs w:val="24"/>
        </w:rPr>
        <w:t xml:space="preserve"> </w:t>
      </w:r>
      <w:r w:rsidRPr="00554435">
        <w:rPr>
          <w:szCs w:val="24"/>
        </w:rPr>
        <w:t xml:space="preserve">financing </w:t>
      </w:r>
      <w:r w:rsidRPr="00554435">
        <w:rPr>
          <w:spacing w:val="-2"/>
          <w:szCs w:val="24"/>
        </w:rPr>
        <w:t>agreement.</w:t>
      </w:r>
    </w:p>
    <w:p w14:paraId="7A0FF836" w14:textId="77777777" w:rsidR="00554435" w:rsidRPr="00554435" w:rsidRDefault="00A30D2B" w:rsidP="00FE782A">
      <w:pPr>
        <w:pStyle w:val="ListParagraph"/>
        <w:numPr>
          <w:ilvl w:val="0"/>
          <w:numId w:val="4"/>
        </w:numPr>
        <w:spacing w:before="2" w:line="360" w:lineRule="auto"/>
        <w:rPr>
          <w:szCs w:val="24"/>
        </w:rPr>
      </w:pPr>
      <w:r w:rsidRPr="00554435">
        <w:rPr>
          <w:szCs w:val="24"/>
        </w:rPr>
        <w:t>The</w:t>
      </w:r>
      <w:r w:rsidR="00F218B1" w:rsidRPr="00554435">
        <w:rPr>
          <w:szCs w:val="24"/>
        </w:rPr>
        <w:t xml:space="preserve"> </w:t>
      </w:r>
      <w:r w:rsidRPr="00554435">
        <w:rPr>
          <w:szCs w:val="24"/>
        </w:rPr>
        <w:t>auditor's</w:t>
      </w:r>
      <w:r w:rsidR="00F218B1" w:rsidRPr="00554435">
        <w:rPr>
          <w:szCs w:val="24"/>
        </w:rPr>
        <w:t xml:space="preserve"> </w:t>
      </w:r>
      <w:r w:rsidRPr="00554435">
        <w:rPr>
          <w:spacing w:val="-2"/>
          <w:szCs w:val="24"/>
        </w:rPr>
        <w:t>signature</w:t>
      </w:r>
    </w:p>
    <w:p w14:paraId="1E9650B5" w14:textId="77777777" w:rsidR="00554435" w:rsidRPr="00554435" w:rsidRDefault="00A30D2B" w:rsidP="00FE782A">
      <w:pPr>
        <w:pStyle w:val="ListParagraph"/>
        <w:numPr>
          <w:ilvl w:val="0"/>
          <w:numId w:val="4"/>
        </w:numPr>
        <w:spacing w:before="2" w:line="360" w:lineRule="auto"/>
        <w:rPr>
          <w:szCs w:val="24"/>
        </w:rPr>
      </w:pPr>
      <w:r w:rsidRPr="00554435">
        <w:rPr>
          <w:szCs w:val="24"/>
        </w:rPr>
        <w:t>The</w:t>
      </w:r>
      <w:r w:rsidR="00F218B1" w:rsidRPr="00554435">
        <w:rPr>
          <w:szCs w:val="24"/>
        </w:rPr>
        <w:t xml:space="preserve"> </w:t>
      </w:r>
      <w:r w:rsidRPr="00554435">
        <w:rPr>
          <w:szCs w:val="24"/>
        </w:rPr>
        <w:t>date</w:t>
      </w:r>
      <w:r w:rsidR="00F218B1" w:rsidRPr="00554435">
        <w:rPr>
          <w:szCs w:val="24"/>
        </w:rPr>
        <w:t xml:space="preserve"> </w:t>
      </w:r>
      <w:r w:rsidRPr="00554435">
        <w:rPr>
          <w:szCs w:val="24"/>
        </w:rPr>
        <w:t>of</w:t>
      </w:r>
      <w:r w:rsidR="00F218B1" w:rsidRPr="00554435">
        <w:rPr>
          <w:szCs w:val="24"/>
        </w:rPr>
        <w:t xml:space="preserve"> </w:t>
      </w:r>
      <w:r w:rsidRPr="00554435">
        <w:rPr>
          <w:szCs w:val="24"/>
        </w:rPr>
        <w:t>the</w:t>
      </w:r>
      <w:r w:rsidR="00F218B1" w:rsidRPr="00554435">
        <w:rPr>
          <w:szCs w:val="24"/>
        </w:rPr>
        <w:t xml:space="preserve"> </w:t>
      </w:r>
      <w:r w:rsidRPr="00554435">
        <w:rPr>
          <w:szCs w:val="24"/>
        </w:rPr>
        <w:t>auditor's</w:t>
      </w:r>
      <w:r w:rsidR="00F218B1" w:rsidRPr="00554435">
        <w:rPr>
          <w:szCs w:val="24"/>
        </w:rPr>
        <w:t xml:space="preserve"> </w:t>
      </w:r>
      <w:r w:rsidRPr="00554435">
        <w:rPr>
          <w:spacing w:val="-2"/>
          <w:szCs w:val="24"/>
        </w:rPr>
        <w:t>report</w:t>
      </w:r>
    </w:p>
    <w:p w14:paraId="525E465D" w14:textId="1ED9A4DC" w:rsidR="000529D4" w:rsidRPr="00554435" w:rsidRDefault="00A30D2B" w:rsidP="00FE782A">
      <w:pPr>
        <w:pStyle w:val="ListParagraph"/>
        <w:numPr>
          <w:ilvl w:val="0"/>
          <w:numId w:val="4"/>
        </w:numPr>
        <w:spacing w:before="2" w:line="360" w:lineRule="auto"/>
        <w:rPr>
          <w:szCs w:val="24"/>
        </w:rPr>
      </w:pPr>
      <w:r w:rsidRPr="00554435">
        <w:rPr>
          <w:szCs w:val="24"/>
        </w:rPr>
        <w:t>The</w:t>
      </w:r>
      <w:r w:rsidR="00F218B1" w:rsidRPr="00554435">
        <w:rPr>
          <w:szCs w:val="24"/>
        </w:rPr>
        <w:t xml:space="preserve"> </w:t>
      </w:r>
      <w:r w:rsidRPr="00554435">
        <w:rPr>
          <w:szCs w:val="24"/>
        </w:rPr>
        <w:t>auditor's</w:t>
      </w:r>
      <w:r w:rsidR="00F218B1" w:rsidRPr="00554435">
        <w:rPr>
          <w:szCs w:val="24"/>
        </w:rPr>
        <w:t xml:space="preserve"> </w:t>
      </w:r>
      <w:r w:rsidRPr="00554435">
        <w:rPr>
          <w:spacing w:val="-2"/>
          <w:szCs w:val="24"/>
        </w:rPr>
        <w:t>address</w:t>
      </w:r>
    </w:p>
    <w:p w14:paraId="6CC20E4C" w14:textId="1C08A1B7" w:rsidR="000529D4" w:rsidRPr="00554435" w:rsidRDefault="00A30D2B" w:rsidP="00FE782A">
      <w:pPr>
        <w:pStyle w:val="ListParagraph"/>
        <w:numPr>
          <w:ilvl w:val="0"/>
          <w:numId w:val="23"/>
        </w:numPr>
        <w:spacing w:line="360" w:lineRule="auto"/>
        <w:ind w:hanging="720"/>
        <w:rPr>
          <w:b/>
          <w:bCs/>
        </w:rPr>
      </w:pPr>
      <w:r w:rsidRPr="00554435">
        <w:rPr>
          <w:b/>
          <w:bCs/>
          <w:sz w:val="28"/>
          <w:szCs w:val="24"/>
        </w:rPr>
        <w:t>Management</w:t>
      </w:r>
      <w:r w:rsidR="00F218B1" w:rsidRPr="00554435">
        <w:rPr>
          <w:b/>
          <w:bCs/>
          <w:sz w:val="28"/>
          <w:szCs w:val="24"/>
        </w:rPr>
        <w:t xml:space="preserve"> </w:t>
      </w:r>
      <w:r w:rsidRPr="00554435">
        <w:rPr>
          <w:b/>
          <w:bCs/>
          <w:spacing w:val="-2"/>
          <w:sz w:val="28"/>
          <w:szCs w:val="24"/>
        </w:rPr>
        <w:t>Letter</w:t>
      </w:r>
    </w:p>
    <w:p w14:paraId="6BAB5BD7" w14:textId="77777777" w:rsidR="000529D4" w:rsidRPr="00A30D2B" w:rsidRDefault="00A30D2B" w:rsidP="00FE782A">
      <w:pPr>
        <w:pStyle w:val="ListParagraph"/>
        <w:numPr>
          <w:ilvl w:val="0"/>
          <w:numId w:val="24"/>
        </w:numPr>
        <w:spacing w:before="320" w:line="360" w:lineRule="auto"/>
        <w:ind w:hanging="540"/>
        <w:rPr>
          <w:szCs w:val="24"/>
        </w:rPr>
      </w:pPr>
      <w:r w:rsidRPr="00A30D2B">
        <w:rPr>
          <w:szCs w:val="24"/>
        </w:rPr>
        <w:t xml:space="preserve">On conclusion of the audit, the auditor shall prepare a management letter, detailing the </w:t>
      </w:r>
      <w:r w:rsidRPr="00A30D2B">
        <w:rPr>
          <w:spacing w:val="-2"/>
          <w:szCs w:val="24"/>
        </w:rPr>
        <w:t>following:</w:t>
      </w:r>
    </w:p>
    <w:p w14:paraId="27EF260B" w14:textId="77777777" w:rsidR="000529D4" w:rsidRPr="00A30D2B" w:rsidRDefault="00A30D2B" w:rsidP="00FE782A">
      <w:pPr>
        <w:pStyle w:val="ListParagraph"/>
        <w:numPr>
          <w:ilvl w:val="0"/>
          <w:numId w:val="3"/>
        </w:numPr>
        <w:spacing w:line="360" w:lineRule="auto"/>
        <w:ind w:left="1710"/>
        <w:rPr>
          <w:szCs w:val="24"/>
        </w:rPr>
      </w:pPr>
      <w:r w:rsidRPr="00A30D2B">
        <w:rPr>
          <w:szCs w:val="24"/>
        </w:rPr>
        <w:t>Any material weaknesses in the accounting and internal control systems that were identified during the audit;</w:t>
      </w:r>
    </w:p>
    <w:p w14:paraId="1C932CDF" w14:textId="77777777" w:rsidR="000529D4" w:rsidRPr="00A30D2B" w:rsidRDefault="00A30D2B" w:rsidP="00FE782A">
      <w:pPr>
        <w:pStyle w:val="ListParagraph"/>
        <w:numPr>
          <w:ilvl w:val="0"/>
          <w:numId w:val="3"/>
        </w:numPr>
        <w:tabs>
          <w:tab w:val="left" w:pos="1079"/>
        </w:tabs>
        <w:spacing w:line="360" w:lineRule="auto"/>
        <w:ind w:left="1710"/>
        <w:rPr>
          <w:szCs w:val="24"/>
        </w:rPr>
      </w:pPr>
      <w:r w:rsidRPr="00A30D2B">
        <w:rPr>
          <w:szCs w:val="24"/>
        </w:rPr>
        <w:t>Recommendations</w:t>
      </w:r>
      <w:r w:rsidR="00A43B59">
        <w:rPr>
          <w:szCs w:val="24"/>
        </w:rPr>
        <w:t xml:space="preserve"> </w:t>
      </w:r>
      <w:r w:rsidRPr="00A30D2B">
        <w:rPr>
          <w:szCs w:val="24"/>
        </w:rPr>
        <w:t>to</w:t>
      </w:r>
      <w:r w:rsidR="00A43B59">
        <w:rPr>
          <w:szCs w:val="24"/>
        </w:rPr>
        <w:t xml:space="preserve"> </w:t>
      </w:r>
      <w:r w:rsidRPr="00A30D2B">
        <w:rPr>
          <w:szCs w:val="24"/>
        </w:rPr>
        <w:t>rectify</w:t>
      </w:r>
      <w:r w:rsidR="00A43B59">
        <w:rPr>
          <w:szCs w:val="24"/>
        </w:rPr>
        <w:t xml:space="preserve"> </w:t>
      </w:r>
      <w:r w:rsidRPr="00A30D2B">
        <w:rPr>
          <w:szCs w:val="24"/>
        </w:rPr>
        <w:t>identified</w:t>
      </w:r>
      <w:r w:rsidRPr="00A30D2B">
        <w:rPr>
          <w:spacing w:val="-2"/>
          <w:szCs w:val="24"/>
        </w:rPr>
        <w:t xml:space="preserve"> weaknesses;</w:t>
      </w:r>
    </w:p>
    <w:p w14:paraId="552D1551" w14:textId="77777777" w:rsidR="000529D4" w:rsidRDefault="00A30D2B" w:rsidP="00FE782A">
      <w:pPr>
        <w:pStyle w:val="ListParagraph"/>
        <w:numPr>
          <w:ilvl w:val="0"/>
          <w:numId w:val="3"/>
        </w:numPr>
        <w:tabs>
          <w:tab w:val="left" w:pos="1080"/>
        </w:tabs>
        <w:spacing w:before="134" w:line="360" w:lineRule="auto"/>
        <w:ind w:left="1710"/>
        <w:rPr>
          <w:szCs w:val="24"/>
        </w:rPr>
      </w:pPr>
      <w:r w:rsidRPr="00A30D2B">
        <w:rPr>
          <w:szCs w:val="24"/>
        </w:rPr>
        <w:t>Practical recommendations on the steps that the organization could take to become materially</w:t>
      </w:r>
      <w:r w:rsidR="00A43B59">
        <w:rPr>
          <w:szCs w:val="24"/>
        </w:rPr>
        <w:t xml:space="preserve"> </w:t>
      </w:r>
      <w:r w:rsidRPr="00A30D2B">
        <w:rPr>
          <w:szCs w:val="24"/>
        </w:rPr>
        <w:t>compliant</w:t>
      </w:r>
      <w:r w:rsidR="00A43B59">
        <w:rPr>
          <w:szCs w:val="24"/>
        </w:rPr>
        <w:t xml:space="preserve"> </w:t>
      </w:r>
      <w:r w:rsidRPr="00A30D2B">
        <w:rPr>
          <w:szCs w:val="24"/>
        </w:rPr>
        <w:t>with</w:t>
      </w:r>
      <w:r w:rsidR="00A43B59">
        <w:rPr>
          <w:szCs w:val="24"/>
        </w:rPr>
        <w:t xml:space="preserve"> </w:t>
      </w:r>
      <w:r w:rsidRPr="00A30D2B">
        <w:rPr>
          <w:szCs w:val="24"/>
        </w:rPr>
        <w:t>the</w:t>
      </w:r>
      <w:r w:rsidR="00A43B59">
        <w:rPr>
          <w:szCs w:val="24"/>
        </w:rPr>
        <w:t xml:space="preserve"> </w:t>
      </w:r>
      <w:r w:rsidRPr="00A30D2B">
        <w:rPr>
          <w:szCs w:val="24"/>
        </w:rPr>
        <w:t>agreed</w:t>
      </w:r>
      <w:r w:rsidR="00A43B59">
        <w:rPr>
          <w:szCs w:val="24"/>
        </w:rPr>
        <w:t xml:space="preserve"> </w:t>
      </w:r>
      <w:r w:rsidRPr="00A30D2B">
        <w:rPr>
          <w:szCs w:val="24"/>
        </w:rPr>
        <w:t>accounting</w:t>
      </w:r>
      <w:r w:rsidR="00A43B59">
        <w:rPr>
          <w:szCs w:val="24"/>
        </w:rPr>
        <w:t xml:space="preserve"> </w:t>
      </w:r>
      <w:r w:rsidRPr="00A30D2B">
        <w:rPr>
          <w:szCs w:val="24"/>
        </w:rPr>
        <w:t>standards</w:t>
      </w:r>
      <w:r w:rsidR="00A43B59">
        <w:rPr>
          <w:szCs w:val="24"/>
        </w:rPr>
        <w:t xml:space="preserve"> </w:t>
      </w:r>
      <w:r w:rsidRPr="00A30D2B">
        <w:rPr>
          <w:szCs w:val="24"/>
        </w:rPr>
        <w:t>(see</w:t>
      </w:r>
      <w:r w:rsidR="00A43B59">
        <w:rPr>
          <w:szCs w:val="24"/>
        </w:rPr>
        <w:t xml:space="preserve"> </w:t>
      </w:r>
      <w:r w:rsidRPr="00A30D2B">
        <w:rPr>
          <w:szCs w:val="24"/>
        </w:rPr>
        <w:t>terms</w:t>
      </w:r>
      <w:r w:rsidR="00A43B59">
        <w:rPr>
          <w:szCs w:val="24"/>
        </w:rPr>
        <w:t xml:space="preserve"> </w:t>
      </w:r>
      <w:r w:rsidRPr="00A30D2B">
        <w:rPr>
          <w:szCs w:val="24"/>
        </w:rPr>
        <w:t>and</w:t>
      </w:r>
      <w:r w:rsidR="00A43B59">
        <w:rPr>
          <w:szCs w:val="24"/>
        </w:rPr>
        <w:t xml:space="preserve"> </w:t>
      </w:r>
      <w:r w:rsidRPr="00A30D2B">
        <w:rPr>
          <w:szCs w:val="24"/>
        </w:rPr>
        <w:t>definitions), together with a time frame for making these changes;</w:t>
      </w:r>
    </w:p>
    <w:p w14:paraId="300A6A07" w14:textId="77777777" w:rsidR="00F63B92" w:rsidRPr="00A30D2B" w:rsidRDefault="00F63B92" w:rsidP="00F63B92">
      <w:pPr>
        <w:pStyle w:val="ListParagraph"/>
        <w:tabs>
          <w:tab w:val="left" w:pos="1080"/>
        </w:tabs>
        <w:spacing w:before="134" w:line="360" w:lineRule="auto"/>
        <w:ind w:left="1710" w:firstLine="0"/>
        <w:rPr>
          <w:szCs w:val="24"/>
        </w:rPr>
      </w:pPr>
    </w:p>
    <w:p w14:paraId="03BE0B89" w14:textId="77777777" w:rsidR="00554435" w:rsidRDefault="00A30D2B" w:rsidP="00FE782A">
      <w:pPr>
        <w:pStyle w:val="ListParagraph"/>
        <w:numPr>
          <w:ilvl w:val="0"/>
          <w:numId w:val="3"/>
        </w:numPr>
        <w:tabs>
          <w:tab w:val="left" w:pos="1080"/>
        </w:tabs>
        <w:spacing w:line="360" w:lineRule="auto"/>
        <w:ind w:left="1710"/>
        <w:rPr>
          <w:szCs w:val="24"/>
        </w:rPr>
      </w:pPr>
      <w:r w:rsidRPr="00A30D2B">
        <w:rPr>
          <w:szCs w:val="24"/>
        </w:rPr>
        <w:lastRenderedPageBreak/>
        <w:t>Any other matters that the auditor considers should be brought to the attention of the organization's management</w:t>
      </w:r>
    </w:p>
    <w:p w14:paraId="0A35CA0E" w14:textId="625D9D6B" w:rsidR="000529D4" w:rsidRPr="00554435" w:rsidRDefault="00A30D2B" w:rsidP="00FE782A">
      <w:pPr>
        <w:pStyle w:val="ListParagraph"/>
        <w:numPr>
          <w:ilvl w:val="0"/>
          <w:numId w:val="24"/>
        </w:numPr>
        <w:spacing w:line="360" w:lineRule="auto"/>
        <w:ind w:hanging="540"/>
        <w:rPr>
          <w:szCs w:val="24"/>
        </w:rPr>
      </w:pPr>
      <w:r w:rsidRPr="00554435">
        <w:rPr>
          <w:szCs w:val="24"/>
        </w:rPr>
        <w:t xml:space="preserve">The auditor should have the following key experts in their team, to carry out the annual </w:t>
      </w:r>
      <w:r w:rsidRPr="00554435">
        <w:rPr>
          <w:spacing w:val="-2"/>
          <w:szCs w:val="24"/>
        </w:rPr>
        <w:t>audits: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
        <w:gridCol w:w="3259"/>
        <w:gridCol w:w="1853"/>
        <w:gridCol w:w="2717"/>
        <w:gridCol w:w="1859"/>
      </w:tblGrid>
      <w:tr w:rsidR="000529D4" w:rsidRPr="00A30D2B" w14:paraId="66C80591" w14:textId="77777777" w:rsidTr="0091029E">
        <w:trPr>
          <w:trHeight w:val="1297"/>
        </w:trPr>
        <w:tc>
          <w:tcPr>
            <w:tcW w:w="190" w:type="pct"/>
          </w:tcPr>
          <w:p w14:paraId="4C952D5D" w14:textId="77777777" w:rsidR="000529D4" w:rsidRPr="00A30D2B" w:rsidRDefault="00A30D2B" w:rsidP="0091029E">
            <w:pPr>
              <w:pStyle w:val="TableParagraph"/>
              <w:spacing w:before="205" w:line="360" w:lineRule="auto"/>
              <w:ind w:left="107"/>
              <w:jc w:val="center"/>
              <w:rPr>
                <w:b/>
                <w:szCs w:val="24"/>
              </w:rPr>
            </w:pPr>
            <w:r w:rsidRPr="00A30D2B">
              <w:rPr>
                <w:b/>
                <w:spacing w:val="-10"/>
                <w:szCs w:val="24"/>
              </w:rPr>
              <w:t>S #</w:t>
            </w:r>
          </w:p>
        </w:tc>
        <w:tc>
          <w:tcPr>
            <w:tcW w:w="1618" w:type="pct"/>
          </w:tcPr>
          <w:p w14:paraId="11FA1E0F" w14:textId="77777777" w:rsidR="000529D4" w:rsidRPr="00A30D2B" w:rsidRDefault="000529D4" w:rsidP="0091029E">
            <w:pPr>
              <w:pStyle w:val="TableParagraph"/>
              <w:spacing w:before="138" w:line="360" w:lineRule="auto"/>
              <w:ind w:left="0"/>
              <w:jc w:val="center"/>
              <w:rPr>
                <w:szCs w:val="24"/>
              </w:rPr>
            </w:pPr>
          </w:p>
          <w:p w14:paraId="435FCDB0" w14:textId="77777777" w:rsidR="000529D4" w:rsidRPr="00A30D2B" w:rsidRDefault="00A30D2B" w:rsidP="0091029E">
            <w:pPr>
              <w:pStyle w:val="TableParagraph"/>
              <w:spacing w:line="360" w:lineRule="auto"/>
              <w:jc w:val="center"/>
              <w:rPr>
                <w:b/>
                <w:szCs w:val="24"/>
              </w:rPr>
            </w:pPr>
            <w:r w:rsidRPr="00A30D2B">
              <w:rPr>
                <w:b/>
                <w:spacing w:val="-2"/>
                <w:szCs w:val="24"/>
              </w:rPr>
              <w:t>Designation</w:t>
            </w:r>
          </w:p>
        </w:tc>
        <w:tc>
          <w:tcPr>
            <w:tcW w:w="920" w:type="pct"/>
          </w:tcPr>
          <w:p w14:paraId="4D62A12B" w14:textId="77777777" w:rsidR="000529D4" w:rsidRPr="00A30D2B" w:rsidRDefault="000529D4" w:rsidP="0091029E">
            <w:pPr>
              <w:pStyle w:val="TableParagraph"/>
              <w:spacing w:before="138" w:line="360" w:lineRule="auto"/>
              <w:ind w:left="0"/>
              <w:jc w:val="center"/>
              <w:rPr>
                <w:szCs w:val="24"/>
              </w:rPr>
            </w:pPr>
          </w:p>
          <w:p w14:paraId="5BCDCC5B" w14:textId="77777777" w:rsidR="000529D4" w:rsidRPr="00A30D2B" w:rsidRDefault="00A30D2B" w:rsidP="0091029E">
            <w:pPr>
              <w:pStyle w:val="TableParagraph"/>
              <w:spacing w:line="360" w:lineRule="auto"/>
              <w:ind w:left="107"/>
              <w:jc w:val="center"/>
              <w:rPr>
                <w:b/>
                <w:szCs w:val="24"/>
              </w:rPr>
            </w:pPr>
            <w:r w:rsidRPr="00A30D2B">
              <w:rPr>
                <w:b/>
                <w:spacing w:val="-2"/>
                <w:szCs w:val="24"/>
              </w:rPr>
              <w:t>Position</w:t>
            </w:r>
          </w:p>
        </w:tc>
        <w:tc>
          <w:tcPr>
            <w:tcW w:w="1349" w:type="pct"/>
          </w:tcPr>
          <w:p w14:paraId="0125A1D1" w14:textId="77777777" w:rsidR="000529D4" w:rsidRPr="00A30D2B" w:rsidRDefault="000529D4" w:rsidP="0091029E">
            <w:pPr>
              <w:pStyle w:val="TableParagraph"/>
              <w:spacing w:before="138" w:line="360" w:lineRule="auto"/>
              <w:ind w:left="0"/>
              <w:jc w:val="center"/>
              <w:rPr>
                <w:szCs w:val="24"/>
              </w:rPr>
            </w:pPr>
          </w:p>
          <w:p w14:paraId="1BBD91D7" w14:textId="77777777" w:rsidR="000529D4" w:rsidRPr="00A30D2B" w:rsidRDefault="00A30D2B" w:rsidP="0091029E">
            <w:pPr>
              <w:pStyle w:val="TableParagraph"/>
              <w:spacing w:line="360" w:lineRule="auto"/>
              <w:ind w:left="105"/>
              <w:jc w:val="center"/>
              <w:rPr>
                <w:b/>
                <w:szCs w:val="24"/>
              </w:rPr>
            </w:pPr>
            <w:r w:rsidRPr="00A30D2B">
              <w:rPr>
                <w:b/>
                <w:spacing w:val="-2"/>
                <w:szCs w:val="24"/>
              </w:rPr>
              <w:t>International/National</w:t>
            </w:r>
          </w:p>
        </w:tc>
        <w:tc>
          <w:tcPr>
            <w:tcW w:w="923" w:type="pct"/>
          </w:tcPr>
          <w:p w14:paraId="5290A073" w14:textId="77777777" w:rsidR="000529D4" w:rsidRPr="00A30D2B" w:rsidRDefault="00A30D2B" w:rsidP="0091029E">
            <w:pPr>
              <w:pStyle w:val="TableParagraph"/>
              <w:spacing w:line="360" w:lineRule="auto"/>
              <w:jc w:val="center"/>
              <w:rPr>
                <w:b/>
                <w:szCs w:val="24"/>
              </w:rPr>
            </w:pPr>
            <w:r w:rsidRPr="00A30D2B">
              <w:rPr>
                <w:b/>
                <w:spacing w:val="-2"/>
                <w:szCs w:val="24"/>
              </w:rPr>
              <w:t>Input</w:t>
            </w:r>
          </w:p>
          <w:p w14:paraId="11683BBA" w14:textId="77777777" w:rsidR="000529D4" w:rsidRPr="00A30D2B" w:rsidRDefault="00A30D2B" w:rsidP="0091029E">
            <w:pPr>
              <w:pStyle w:val="TableParagraph"/>
              <w:spacing w:before="5" w:line="360" w:lineRule="auto"/>
              <w:jc w:val="center"/>
              <w:rPr>
                <w:b/>
                <w:szCs w:val="24"/>
              </w:rPr>
            </w:pPr>
            <w:r w:rsidRPr="00A30D2B">
              <w:rPr>
                <w:b/>
                <w:spacing w:val="-2"/>
                <w:szCs w:val="24"/>
              </w:rPr>
              <w:t>(Person Months)</w:t>
            </w:r>
          </w:p>
        </w:tc>
      </w:tr>
      <w:tr w:rsidR="000529D4" w:rsidRPr="00A30D2B" w14:paraId="7016026A" w14:textId="77777777" w:rsidTr="0091029E">
        <w:trPr>
          <w:trHeight w:val="430"/>
        </w:trPr>
        <w:tc>
          <w:tcPr>
            <w:tcW w:w="190" w:type="pct"/>
          </w:tcPr>
          <w:p w14:paraId="228A71F4" w14:textId="77777777" w:rsidR="000529D4" w:rsidRPr="00A30D2B" w:rsidRDefault="00A30D2B" w:rsidP="0091029E">
            <w:pPr>
              <w:pStyle w:val="TableParagraph"/>
              <w:spacing w:line="360" w:lineRule="auto"/>
              <w:ind w:left="0"/>
              <w:jc w:val="center"/>
              <w:rPr>
                <w:szCs w:val="24"/>
              </w:rPr>
            </w:pPr>
            <w:r w:rsidRPr="00A30D2B">
              <w:rPr>
                <w:spacing w:val="-10"/>
                <w:szCs w:val="24"/>
              </w:rPr>
              <w:t>1</w:t>
            </w:r>
          </w:p>
        </w:tc>
        <w:tc>
          <w:tcPr>
            <w:tcW w:w="1618" w:type="pct"/>
            <w:vAlign w:val="center"/>
          </w:tcPr>
          <w:p w14:paraId="34427528" w14:textId="77777777" w:rsidR="000529D4" w:rsidRPr="00A30D2B" w:rsidRDefault="00A30D2B" w:rsidP="0091029E">
            <w:pPr>
              <w:pStyle w:val="TableParagraph"/>
              <w:spacing w:line="360" w:lineRule="auto"/>
              <w:jc w:val="center"/>
              <w:rPr>
                <w:szCs w:val="24"/>
              </w:rPr>
            </w:pPr>
            <w:r w:rsidRPr="00A30D2B">
              <w:rPr>
                <w:spacing w:val="-2"/>
                <w:szCs w:val="24"/>
              </w:rPr>
              <w:t>Team</w:t>
            </w:r>
            <w:r w:rsidR="00B968BF">
              <w:rPr>
                <w:spacing w:val="-2"/>
                <w:szCs w:val="24"/>
              </w:rPr>
              <w:t xml:space="preserve"> </w:t>
            </w:r>
            <w:r w:rsidRPr="00A30D2B">
              <w:rPr>
                <w:spacing w:val="-2"/>
                <w:szCs w:val="24"/>
              </w:rPr>
              <w:t>Leader/Coordinator</w:t>
            </w:r>
          </w:p>
        </w:tc>
        <w:tc>
          <w:tcPr>
            <w:tcW w:w="920" w:type="pct"/>
            <w:vAlign w:val="center"/>
          </w:tcPr>
          <w:p w14:paraId="74955F5D"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217858D7"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20F4F2DE" w14:textId="77777777" w:rsidR="000529D4" w:rsidRPr="00A30D2B" w:rsidRDefault="00A30D2B" w:rsidP="0091029E">
            <w:pPr>
              <w:pStyle w:val="TableParagraph"/>
              <w:spacing w:line="360" w:lineRule="auto"/>
              <w:jc w:val="center"/>
              <w:rPr>
                <w:szCs w:val="24"/>
              </w:rPr>
            </w:pPr>
            <w:r w:rsidRPr="00A30D2B">
              <w:rPr>
                <w:spacing w:val="-10"/>
                <w:szCs w:val="24"/>
              </w:rPr>
              <w:t>1</w:t>
            </w:r>
          </w:p>
        </w:tc>
      </w:tr>
      <w:tr w:rsidR="000529D4" w:rsidRPr="00A30D2B" w14:paraId="1EE07750" w14:textId="77777777" w:rsidTr="0091029E">
        <w:trPr>
          <w:trHeight w:val="432"/>
        </w:trPr>
        <w:tc>
          <w:tcPr>
            <w:tcW w:w="190" w:type="pct"/>
          </w:tcPr>
          <w:p w14:paraId="17679F8F" w14:textId="77777777" w:rsidR="000529D4" w:rsidRPr="00A30D2B" w:rsidRDefault="00A30D2B" w:rsidP="0091029E">
            <w:pPr>
              <w:pStyle w:val="TableParagraph"/>
              <w:spacing w:line="360" w:lineRule="auto"/>
              <w:ind w:left="0"/>
              <w:jc w:val="center"/>
              <w:rPr>
                <w:szCs w:val="24"/>
              </w:rPr>
            </w:pPr>
            <w:r w:rsidRPr="00A30D2B">
              <w:rPr>
                <w:spacing w:val="-10"/>
                <w:szCs w:val="24"/>
              </w:rPr>
              <w:t>2</w:t>
            </w:r>
          </w:p>
        </w:tc>
        <w:tc>
          <w:tcPr>
            <w:tcW w:w="1618" w:type="pct"/>
            <w:vAlign w:val="center"/>
          </w:tcPr>
          <w:p w14:paraId="7D60FEF2" w14:textId="77777777" w:rsidR="000529D4" w:rsidRPr="00A30D2B" w:rsidRDefault="00A30D2B" w:rsidP="0091029E">
            <w:pPr>
              <w:pStyle w:val="TableParagraph"/>
              <w:spacing w:line="360" w:lineRule="auto"/>
              <w:jc w:val="center"/>
              <w:rPr>
                <w:szCs w:val="24"/>
              </w:rPr>
            </w:pPr>
            <w:r w:rsidRPr="00A30D2B">
              <w:rPr>
                <w:szCs w:val="24"/>
              </w:rPr>
              <w:t>Senior</w:t>
            </w:r>
            <w:r w:rsidR="00B968BF">
              <w:rPr>
                <w:szCs w:val="24"/>
              </w:rPr>
              <w:t xml:space="preserve"> </w:t>
            </w:r>
            <w:r w:rsidRPr="00A30D2B">
              <w:rPr>
                <w:szCs w:val="24"/>
              </w:rPr>
              <w:t xml:space="preserve">Auditor– </w:t>
            </w:r>
            <w:r w:rsidRPr="00A30D2B">
              <w:rPr>
                <w:spacing w:val="-10"/>
                <w:szCs w:val="24"/>
              </w:rPr>
              <w:t>1</w:t>
            </w:r>
          </w:p>
        </w:tc>
        <w:tc>
          <w:tcPr>
            <w:tcW w:w="920" w:type="pct"/>
            <w:vAlign w:val="center"/>
          </w:tcPr>
          <w:p w14:paraId="0D218D7E"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5B3DCCC0"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6CE4C182" w14:textId="77777777" w:rsidR="000529D4" w:rsidRPr="00A30D2B" w:rsidRDefault="00A30D2B" w:rsidP="0091029E">
            <w:pPr>
              <w:pStyle w:val="TableParagraph"/>
              <w:spacing w:line="360" w:lineRule="auto"/>
              <w:jc w:val="center"/>
              <w:rPr>
                <w:szCs w:val="24"/>
              </w:rPr>
            </w:pPr>
            <w:r w:rsidRPr="00A30D2B">
              <w:rPr>
                <w:spacing w:val="-10"/>
                <w:szCs w:val="24"/>
              </w:rPr>
              <w:t>1</w:t>
            </w:r>
          </w:p>
        </w:tc>
      </w:tr>
      <w:tr w:rsidR="000529D4" w:rsidRPr="00A30D2B" w14:paraId="4B59895D" w14:textId="77777777" w:rsidTr="0091029E">
        <w:trPr>
          <w:trHeight w:val="432"/>
        </w:trPr>
        <w:tc>
          <w:tcPr>
            <w:tcW w:w="190" w:type="pct"/>
          </w:tcPr>
          <w:p w14:paraId="244DFEDF" w14:textId="77777777" w:rsidR="000529D4" w:rsidRPr="00A30D2B" w:rsidRDefault="00A30D2B" w:rsidP="0091029E">
            <w:pPr>
              <w:pStyle w:val="TableParagraph"/>
              <w:spacing w:line="360" w:lineRule="auto"/>
              <w:ind w:left="0"/>
              <w:jc w:val="center"/>
              <w:rPr>
                <w:szCs w:val="24"/>
              </w:rPr>
            </w:pPr>
            <w:r w:rsidRPr="00A30D2B">
              <w:rPr>
                <w:spacing w:val="-10"/>
                <w:szCs w:val="24"/>
              </w:rPr>
              <w:t>3</w:t>
            </w:r>
          </w:p>
        </w:tc>
        <w:tc>
          <w:tcPr>
            <w:tcW w:w="1618" w:type="pct"/>
            <w:vAlign w:val="center"/>
          </w:tcPr>
          <w:p w14:paraId="5F377D70" w14:textId="77777777" w:rsidR="000529D4" w:rsidRPr="00A30D2B" w:rsidRDefault="00A30D2B" w:rsidP="0091029E">
            <w:pPr>
              <w:pStyle w:val="TableParagraph"/>
              <w:spacing w:line="360" w:lineRule="auto"/>
              <w:jc w:val="center"/>
              <w:rPr>
                <w:szCs w:val="24"/>
              </w:rPr>
            </w:pPr>
            <w:r w:rsidRPr="00A30D2B">
              <w:rPr>
                <w:szCs w:val="24"/>
              </w:rPr>
              <w:t>Senior</w:t>
            </w:r>
            <w:r w:rsidR="00B968BF">
              <w:rPr>
                <w:szCs w:val="24"/>
              </w:rPr>
              <w:t xml:space="preserve"> </w:t>
            </w:r>
            <w:r w:rsidRPr="00A30D2B">
              <w:rPr>
                <w:szCs w:val="24"/>
              </w:rPr>
              <w:t xml:space="preserve">Auditor– </w:t>
            </w:r>
            <w:r w:rsidRPr="00A30D2B">
              <w:rPr>
                <w:spacing w:val="-10"/>
                <w:szCs w:val="24"/>
              </w:rPr>
              <w:t>2</w:t>
            </w:r>
          </w:p>
        </w:tc>
        <w:tc>
          <w:tcPr>
            <w:tcW w:w="920" w:type="pct"/>
            <w:vAlign w:val="center"/>
          </w:tcPr>
          <w:p w14:paraId="6ED41604"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595D799C"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720F2DB6" w14:textId="77777777" w:rsidR="000529D4" w:rsidRPr="00A30D2B" w:rsidRDefault="00A30D2B" w:rsidP="0091029E">
            <w:pPr>
              <w:pStyle w:val="TableParagraph"/>
              <w:spacing w:line="360" w:lineRule="auto"/>
              <w:jc w:val="center"/>
              <w:rPr>
                <w:szCs w:val="24"/>
              </w:rPr>
            </w:pPr>
            <w:r w:rsidRPr="00A30D2B">
              <w:rPr>
                <w:spacing w:val="-10"/>
                <w:szCs w:val="24"/>
              </w:rPr>
              <w:t>1</w:t>
            </w:r>
          </w:p>
        </w:tc>
      </w:tr>
      <w:tr w:rsidR="000529D4" w:rsidRPr="00A30D2B" w14:paraId="16F339B4" w14:textId="77777777" w:rsidTr="0091029E">
        <w:trPr>
          <w:trHeight w:val="431"/>
        </w:trPr>
        <w:tc>
          <w:tcPr>
            <w:tcW w:w="190" w:type="pct"/>
          </w:tcPr>
          <w:p w14:paraId="44F7A481" w14:textId="77777777" w:rsidR="000529D4" w:rsidRPr="00A30D2B" w:rsidRDefault="00A30D2B" w:rsidP="0091029E">
            <w:pPr>
              <w:pStyle w:val="TableParagraph"/>
              <w:spacing w:line="360" w:lineRule="auto"/>
              <w:ind w:left="0"/>
              <w:jc w:val="center"/>
              <w:rPr>
                <w:szCs w:val="24"/>
              </w:rPr>
            </w:pPr>
            <w:r w:rsidRPr="00A30D2B">
              <w:rPr>
                <w:spacing w:val="-10"/>
                <w:szCs w:val="24"/>
              </w:rPr>
              <w:t>4</w:t>
            </w:r>
          </w:p>
        </w:tc>
        <w:tc>
          <w:tcPr>
            <w:tcW w:w="1618" w:type="pct"/>
            <w:vAlign w:val="center"/>
          </w:tcPr>
          <w:p w14:paraId="6B6EBC08" w14:textId="77777777" w:rsidR="000529D4" w:rsidRPr="00A30D2B" w:rsidRDefault="00A30D2B" w:rsidP="0091029E">
            <w:pPr>
              <w:pStyle w:val="TableParagraph"/>
              <w:spacing w:line="360" w:lineRule="auto"/>
              <w:jc w:val="center"/>
              <w:rPr>
                <w:szCs w:val="24"/>
              </w:rPr>
            </w:pPr>
            <w:r w:rsidRPr="00A30D2B">
              <w:rPr>
                <w:szCs w:val="24"/>
              </w:rPr>
              <w:t>Audit</w:t>
            </w:r>
            <w:r w:rsidR="00B968BF">
              <w:rPr>
                <w:szCs w:val="24"/>
              </w:rPr>
              <w:t xml:space="preserve"> </w:t>
            </w:r>
            <w:r w:rsidRPr="00A30D2B">
              <w:rPr>
                <w:szCs w:val="24"/>
              </w:rPr>
              <w:t>Officer–</w:t>
            </w:r>
            <w:r w:rsidRPr="00A30D2B">
              <w:rPr>
                <w:spacing w:val="-10"/>
                <w:szCs w:val="24"/>
              </w:rPr>
              <w:t>1</w:t>
            </w:r>
          </w:p>
        </w:tc>
        <w:tc>
          <w:tcPr>
            <w:tcW w:w="920" w:type="pct"/>
            <w:vAlign w:val="center"/>
          </w:tcPr>
          <w:p w14:paraId="12307093"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675B8001"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3C4AA6F1" w14:textId="77777777" w:rsidR="000529D4" w:rsidRPr="00A30D2B" w:rsidRDefault="00A30D2B" w:rsidP="0091029E">
            <w:pPr>
              <w:pStyle w:val="TableParagraph"/>
              <w:spacing w:line="360" w:lineRule="auto"/>
              <w:jc w:val="center"/>
              <w:rPr>
                <w:szCs w:val="24"/>
              </w:rPr>
            </w:pPr>
            <w:r w:rsidRPr="00A30D2B">
              <w:rPr>
                <w:spacing w:val="-10"/>
                <w:szCs w:val="24"/>
              </w:rPr>
              <w:t>2</w:t>
            </w:r>
          </w:p>
        </w:tc>
      </w:tr>
      <w:tr w:rsidR="000529D4" w:rsidRPr="00A30D2B" w14:paraId="4E44F711" w14:textId="77777777" w:rsidTr="0091029E">
        <w:trPr>
          <w:trHeight w:val="432"/>
        </w:trPr>
        <w:tc>
          <w:tcPr>
            <w:tcW w:w="190" w:type="pct"/>
          </w:tcPr>
          <w:p w14:paraId="0BF9732E" w14:textId="77777777" w:rsidR="000529D4" w:rsidRPr="00A30D2B" w:rsidRDefault="00A30D2B" w:rsidP="0091029E">
            <w:pPr>
              <w:pStyle w:val="TableParagraph"/>
              <w:spacing w:line="360" w:lineRule="auto"/>
              <w:ind w:left="0"/>
              <w:jc w:val="center"/>
              <w:rPr>
                <w:szCs w:val="24"/>
              </w:rPr>
            </w:pPr>
            <w:r w:rsidRPr="00A30D2B">
              <w:rPr>
                <w:spacing w:val="-10"/>
                <w:szCs w:val="24"/>
              </w:rPr>
              <w:t>5</w:t>
            </w:r>
          </w:p>
        </w:tc>
        <w:tc>
          <w:tcPr>
            <w:tcW w:w="1618" w:type="pct"/>
            <w:vAlign w:val="center"/>
          </w:tcPr>
          <w:p w14:paraId="7BC45571" w14:textId="77777777" w:rsidR="000529D4" w:rsidRPr="00A30D2B" w:rsidRDefault="00A30D2B" w:rsidP="0091029E">
            <w:pPr>
              <w:pStyle w:val="TableParagraph"/>
              <w:spacing w:line="360" w:lineRule="auto"/>
              <w:jc w:val="center"/>
              <w:rPr>
                <w:szCs w:val="24"/>
              </w:rPr>
            </w:pPr>
            <w:r w:rsidRPr="00A30D2B">
              <w:rPr>
                <w:szCs w:val="24"/>
              </w:rPr>
              <w:t>Audit</w:t>
            </w:r>
            <w:r w:rsidR="00B968BF">
              <w:rPr>
                <w:szCs w:val="24"/>
              </w:rPr>
              <w:t xml:space="preserve"> </w:t>
            </w:r>
            <w:r w:rsidRPr="00A30D2B">
              <w:rPr>
                <w:szCs w:val="24"/>
              </w:rPr>
              <w:t>Officer–</w:t>
            </w:r>
            <w:r w:rsidRPr="00A30D2B">
              <w:rPr>
                <w:spacing w:val="-10"/>
                <w:szCs w:val="24"/>
              </w:rPr>
              <w:t>2</w:t>
            </w:r>
          </w:p>
        </w:tc>
        <w:tc>
          <w:tcPr>
            <w:tcW w:w="920" w:type="pct"/>
            <w:vAlign w:val="center"/>
          </w:tcPr>
          <w:p w14:paraId="360ED6EC"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7257F3C6"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332FDD2E" w14:textId="77777777" w:rsidR="000529D4" w:rsidRPr="00A30D2B" w:rsidRDefault="00A30D2B" w:rsidP="0091029E">
            <w:pPr>
              <w:pStyle w:val="TableParagraph"/>
              <w:spacing w:line="360" w:lineRule="auto"/>
              <w:jc w:val="center"/>
              <w:rPr>
                <w:szCs w:val="24"/>
              </w:rPr>
            </w:pPr>
            <w:r w:rsidRPr="00A30D2B">
              <w:rPr>
                <w:spacing w:val="-10"/>
                <w:szCs w:val="24"/>
              </w:rPr>
              <w:t>2</w:t>
            </w:r>
          </w:p>
        </w:tc>
      </w:tr>
      <w:tr w:rsidR="000529D4" w:rsidRPr="00A30D2B" w14:paraId="691F3308" w14:textId="77777777" w:rsidTr="0091029E">
        <w:trPr>
          <w:trHeight w:val="432"/>
        </w:trPr>
        <w:tc>
          <w:tcPr>
            <w:tcW w:w="190" w:type="pct"/>
          </w:tcPr>
          <w:p w14:paraId="46C71A59" w14:textId="77777777" w:rsidR="000529D4" w:rsidRPr="00A30D2B" w:rsidRDefault="00A30D2B" w:rsidP="0091029E">
            <w:pPr>
              <w:pStyle w:val="TableParagraph"/>
              <w:spacing w:line="360" w:lineRule="auto"/>
              <w:ind w:left="0"/>
              <w:jc w:val="center"/>
              <w:rPr>
                <w:szCs w:val="24"/>
              </w:rPr>
            </w:pPr>
            <w:r w:rsidRPr="00A30D2B">
              <w:rPr>
                <w:spacing w:val="-10"/>
                <w:szCs w:val="24"/>
              </w:rPr>
              <w:t>6</w:t>
            </w:r>
          </w:p>
        </w:tc>
        <w:tc>
          <w:tcPr>
            <w:tcW w:w="1618" w:type="pct"/>
            <w:vAlign w:val="center"/>
          </w:tcPr>
          <w:p w14:paraId="5F4A93A2" w14:textId="77777777" w:rsidR="000529D4" w:rsidRPr="00A30D2B" w:rsidRDefault="00A30D2B" w:rsidP="0091029E">
            <w:pPr>
              <w:pStyle w:val="TableParagraph"/>
              <w:spacing w:line="360" w:lineRule="auto"/>
              <w:jc w:val="center"/>
              <w:rPr>
                <w:szCs w:val="24"/>
              </w:rPr>
            </w:pPr>
            <w:r w:rsidRPr="00A30D2B">
              <w:rPr>
                <w:szCs w:val="24"/>
              </w:rPr>
              <w:t>Audit</w:t>
            </w:r>
            <w:r w:rsidR="00B968BF">
              <w:rPr>
                <w:szCs w:val="24"/>
              </w:rPr>
              <w:t xml:space="preserve"> </w:t>
            </w:r>
            <w:r w:rsidRPr="00A30D2B">
              <w:rPr>
                <w:szCs w:val="24"/>
              </w:rPr>
              <w:t>Officer–</w:t>
            </w:r>
            <w:r w:rsidRPr="00A30D2B">
              <w:rPr>
                <w:spacing w:val="-10"/>
                <w:szCs w:val="24"/>
              </w:rPr>
              <w:t>3</w:t>
            </w:r>
          </w:p>
        </w:tc>
        <w:tc>
          <w:tcPr>
            <w:tcW w:w="920" w:type="pct"/>
            <w:vAlign w:val="center"/>
          </w:tcPr>
          <w:p w14:paraId="4B0E9CBF" w14:textId="77777777" w:rsidR="000529D4" w:rsidRPr="00A30D2B" w:rsidRDefault="00A30D2B" w:rsidP="0091029E">
            <w:pPr>
              <w:pStyle w:val="TableParagraph"/>
              <w:spacing w:line="360" w:lineRule="auto"/>
              <w:ind w:left="107"/>
              <w:jc w:val="center"/>
              <w:rPr>
                <w:szCs w:val="24"/>
              </w:rPr>
            </w:pPr>
            <w:r w:rsidRPr="00A30D2B">
              <w:rPr>
                <w:spacing w:val="-10"/>
                <w:szCs w:val="24"/>
              </w:rPr>
              <w:t>1</w:t>
            </w:r>
          </w:p>
        </w:tc>
        <w:tc>
          <w:tcPr>
            <w:tcW w:w="1349" w:type="pct"/>
            <w:vAlign w:val="center"/>
          </w:tcPr>
          <w:p w14:paraId="0AA01EA3" w14:textId="77777777" w:rsidR="000529D4" w:rsidRPr="00A30D2B" w:rsidRDefault="00A30D2B" w:rsidP="0091029E">
            <w:pPr>
              <w:pStyle w:val="TableParagraph"/>
              <w:spacing w:line="360" w:lineRule="auto"/>
              <w:ind w:left="105"/>
              <w:jc w:val="center"/>
              <w:rPr>
                <w:szCs w:val="24"/>
              </w:rPr>
            </w:pPr>
            <w:r w:rsidRPr="00A30D2B">
              <w:rPr>
                <w:spacing w:val="-2"/>
                <w:szCs w:val="24"/>
              </w:rPr>
              <w:t>National</w:t>
            </w:r>
          </w:p>
        </w:tc>
        <w:tc>
          <w:tcPr>
            <w:tcW w:w="923" w:type="pct"/>
            <w:vAlign w:val="center"/>
          </w:tcPr>
          <w:p w14:paraId="3BC3FF20" w14:textId="77777777" w:rsidR="000529D4" w:rsidRPr="00A30D2B" w:rsidRDefault="00A30D2B" w:rsidP="0091029E">
            <w:pPr>
              <w:pStyle w:val="TableParagraph"/>
              <w:spacing w:line="360" w:lineRule="auto"/>
              <w:jc w:val="center"/>
              <w:rPr>
                <w:szCs w:val="24"/>
              </w:rPr>
            </w:pPr>
            <w:r w:rsidRPr="00A30D2B">
              <w:rPr>
                <w:spacing w:val="-10"/>
                <w:szCs w:val="24"/>
              </w:rPr>
              <w:t>2</w:t>
            </w:r>
          </w:p>
        </w:tc>
      </w:tr>
      <w:tr w:rsidR="000529D4" w:rsidRPr="00A30D2B" w14:paraId="2C7319F9" w14:textId="77777777" w:rsidTr="0091029E">
        <w:trPr>
          <w:trHeight w:val="430"/>
        </w:trPr>
        <w:tc>
          <w:tcPr>
            <w:tcW w:w="1808" w:type="pct"/>
            <w:gridSpan w:val="2"/>
            <w:vAlign w:val="center"/>
          </w:tcPr>
          <w:p w14:paraId="6CF5B3E3" w14:textId="77777777" w:rsidR="000529D4" w:rsidRPr="00B968BF" w:rsidRDefault="00A30D2B" w:rsidP="0091029E">
            <w:pPr>
              <w:pStyle w:val="TableParagraph"/>
              <w:spacing w:line="360" w:lineRule="auto"/>
              <w:ind w:left="107"/>
              <w:jc w:val="center"/>
              <w:rPr>
                <w:b/>
                <w:szCs w:val="24"/>
              </w:rPr>
            </w:pPr>
            <w:r w:rsidRPr="00B968BF">
              <w:rPr>
                <w:b/>
                <w:spacing w:val="-2"/>
                <w:szCs w:val="24"/>
              </w:rPr>
              <w:t>Total</w:t>
            </w:r>
          </w:p>
        </w:tc>
        <w:tc>
          <w:tcPr>
            <w:tcW w:w="920" w:type="pct"/>
            <w:vAlign w:val="center"/>
          </w:tcPr>
          <w:p w14:paraId="29030094" w14:textId="77777777" w:rsidR="000529D4" w:rsidRPr="00B968BF" w:rsidRDefault="00A30D2B" w:rsidP="0091029E">
            <w:pPr>
              <w:pStyle w:val="TableParagraph"/>
              <w:spacing w:line="360" w:lineRule="auto"/>
              <w:ind w:left="107"/>
              <w:jc w:val="center"/>
              <w:rPr>
                <w:b/>
                <w:szCs w:val="24"/>
              </w:rPr>
            </w:pPr>
            <w:r w:rsidRPr="00B968BF">
              <w:rPr>
                <w:b/>
                <w:spacing w:val="-5"/>
                <w:szCs w:val="24"/>
              </w:rPr>
              <w:t>06</w:t>
            </w:r>
          </w:p>
        </w:tc>
        <w:tc>
          <w:tcPr>
            <w:tcW w:w="1349" w:type="pct"/>
            <w:vAlign w:val="center"/>
          </w:tcPr>
          <w:p w14:paraId="733A0401" w14:textId="77777777" w:rsidR="000529D4" w:rsidRPr="00B968BF" w:rsidRDefault="000529D4" w:rsidP="0091029E">
            <w:pPr>
              <w:pStyle w:val="TableParagraph"/>
              <w:spacing w:line="360" w:lineRule="auto"/>
              <w:ind w:left="0"/>
              <w:jc w:val="center"/>
              <w:rPr>
                <w:b/>
                <w:szCs w:val="24"/>
              </w:rPr>
            </w:pPr>
          </w:p>
        </w:tc>
        <w:tc>
          <w:tcPr>
            <w:tcW w:w="923" w:type="pct"/>
            <w:vAlign w:val="center"/>
          </w:tcPr>
          <w:p w14:paraId="13B89D31" w14:textId="77777777" w:rsidR="000529D4" w:rsidRPr="00B968BF" w:rsidRDefault="00A30D2B" w:rsidP="0091029E">
            <w:pPr>
              <w:pStyle w:val="TableParagraph"/>
              <w:spacing w:line="360" w:lineRule="auto"/>
              <w:jc w:val="center"/>
              <w:rPr>
                <w:b/>
                <w:szCs w:val="24"/>
              </w:rPr>
            </w:pPr>
            <w:r w:rsidRPr="00B968BF">
              <w:rPr>
                <w:b/>
                <w:spacing w:val="-5"/>
                <w:szCs w:val="24"/>
              </w:rPr>
              <w:t>09</w:t>
            </w:r>
          </w:p>
        </w:tc>
      </w:tr>
    </w:tbl>
    <w:p w14:paraId="56B82FA3" w14:textId="77777777" w:rsidR="000529D4" w:rsidRPr="00A30D2B" w:rsidRDefault="000529D4" w:rsidP="00FE782A">
      <w:pPr>
        <w:pStyle w:val="BodyText"/>
        <w:spacing w:before="142" w:line="360" w:lineRule="auto"/>
      </w:pPr>
    </w:p>
    <w:p w14:paraId="7308534F" w14:textId="77777777" w:rsidR="004B4073" w:rsidRPr="007A3FDE" w:rsidRDefault="00A30D2B" w:rsidP="00FE782A">
      <w:pPr>
        <w:pStyle w:val="BodyText"/>
        <w:spacing w:line="360" w:lineRule="auto"/>
        <w:ind w:left="720"/>
      </w:pPr>
      <w:r w:rsidRPr="00A30D2B">
        <w:rPr>
          <w:b/>
          <w:u w:val="single"/>
        </w:rPr>
        <w:t>Team</w:t>
      </w:r>
      <w:r w:rsidR="004B4073">
        <w:rPr>
          <w:b/>
          <w:u w:val="single"/>
        </w:rPr>
        <w:t xml:space="preserve"> </w:t>
      </w:r>
      <w:r w:rsidRPr="00A30D2B">
        <w:rPr>
          <w:b/>
          <w:u w:val="single"/>
        </w:rPr>
        <w:t>Leader/Coordinator:</w:t>
      </w:r>
      <w:r w:rsidR="004B4073">
        <w:rPr>
          <w:b/>
          <w:u w:val="single"/>
        </w:rPr>
        <w:t xml:space="preserve"> </w:t>
      </w:r>
      <w:r w:rsidR="004B4073" w:rsidRPr="007A3FDE">
        <w:t>The expert should have at least a CA or an equivalent degree qualification, with twelve (12) years of relevant experience after obtaining the Chartered Accountant or equivalent qualification. The expert will bear overall responsibility for the audit carried out by the firm and will ensure the correctness and soundness of the procedures applied during the audit, in accordance with the applicable auditing standards and regulations of the country. The expert shall also have at least five (5) years of prior experience leading teams on similar assignments.</w:t>
      </w:r>
    </w:p>
    <w:p w14:paraId="2170E866" w14:textId="77777777" w:rsidR="004B4073" w:rsidRDefault="00A30D2B" w:rsidP="00FE782A">
      <w:pPr>
        <w:pStyle w:val="BodyText"/>
        <w:spacing w:line="360" w:lineRule="auto"/>
        <w:ind w:left="720"/>
      </w:pPr>
      <w:r w:rsidRPr="00A30D2B">
        <w:rPr>
          <w:b/>
          <w:spacing w:val="-2"/>
          <w:u w:val="single"/>
        </w:rPr>
        <w:t>Senior</w:t>
      </w:r>
      <w:r w:rsidR="004B4073">
        <w:rPr>
          <w:b/>
          <w:spacing w:val="-2"/>
          <w:u w:val="single"/>
        </w:rPr>
        <w:t xml:space="preserve"> </w:t>
      </w:r>
      <w:r w:rsidRPr="00A30D2B">
        <w:rPr>
          <w:b/>
          <w:spacing w:val="-2"/>
          <w:u w:val="single"/>
        </w:rPr>
        <w:t>Auditor(s):</w:t>
      </w:r>
      <w:r w:rsidR="004B4073">
        <w:rPr>
          <w:b/>
          <w:spacing w:val="-2"/>
          <w:u w:val="single"/>
        </w:rPr>
        <w:t xml:space="preserve"> </w:t>
      </w:r>
      <w:r w:rsidR="004B4073">
        <w:t xml:space="preserve">The expert should have a </w:t>
      </w:r>
      <w:r w:rsidR="004B4073" w:rsidRPr="007A3FDE">
        <w:t>CA or an equivalent degree qualification</w:t>
      </w:r>
      <w:r w:rsidR="004B4073">
        <w:t xml:space="preserve">, along with </w:t>
      </w:r>
      <w:r w:rsidR="004B4073" w:rsidRPr="007A3FDE">
        <w:t>eight (08) years of relevant experience</w:t>
      </w:r>
      <w:r w:rsidR="004B4073">
        <w:t xml:space="preserve"> after obtaining the Chartered Accountant or equivalent qualification. The expert(s) will be responsible for providing </w:t>
      </w:r>
      <w:r w:rsidR="004B4073" w:rsidRPr="007A3FDE">
        <w:t>advice and supervision</w:t>
      </w:r>
      <w:r w:rsidR="004B4073">
        <w:t xml:space="preserve"> to the team engaged in the audit and will also </w:t>
      </w:r>
      <w:r w:rsidR="004B4073" w:rsidRPr="007A3FDE">
        <w:t>interact with the management of EIDMC at the appropriate level</w:t>
      </w:r>
      <w:r w:rsidR="004B4073">
        <w:t xml:space="preserve"> to facilitate and oversee the audit process.</w:t>
      </w:r>
    </w:p>
    <w:p w14:paraId="03905DB6" w14:textId="77777777" w:rsidR="000529D4" w:rsidRDefault="00A30D2B" w:rsidP="00FE782A">
      <w:pPr>
        <w:pStyle w:val="BodyText"/>
        <w:spacing w:line="360" w:lineRule="auto"/>
        <w:ind w:left="720"/>
      </w:pPr>
      <w:r w:rsidRPr="00A30D2B">
        <w:rPr>
          <w:b/>
          <w:u w:val="single"/>
        </w:rPr>
        <w:t>Audit Officer (s):</w:t>
      </w:r>
      <w:r w:rsidR="004B4073">
        <w:rPr>
          <w:b/>
          <w:u w:val="single"/>
        </w:rPr>
        <w:t xml:space="preserve"> </w:t>
      </w:r>
      <w:r w:rsidRPr="00A30D2B">
        <w:t>The expert should have at least CA</w:t>
      </w:r>
      <w:r w:rsidR="004B4073">
        <w:t xml:space="preserve"> </w:t>
      </w:r>
      <w:r w:rsidRPr="00A30D2B">
        <w:t>Inter/CAF or equivalent qualification and have completed CA</w:t>
      </w:r>
      <w:r w:rsidR="004B4073">
        <w:t xml:space="preserve"> </w:t>
      </w:r>
      <w:r w:rsidRPr="00A30D2B">
        <w:t xml:space="preserve">articles. The expert should have at least four (04) years relevant experience post CA articles. The expert(s) will carry out the audit with due support and guidance from the management in accordance with the applicable rules and procedures of auditing and will engage </w:t>
      </w:r>
      <w:r w:rsidRPr="00A30D2B">
        <w:lastRenderedPageBreak/>
        <w:t>with the EIDMC for retrieve and assess the data for the purpose of audit.</w:t>
      </w:r>
    </w:p>
    <w:p w14:paraId="7B3F7A1C" w14:textId="77777777" w:rsidR="00554435" w:rsidRDefault="0015033D" w:rsidP="00FE782A">
      <w:pPr>
        <w:pStyle w:val="ListParagraph"/>
        <w:numPr>
          <w:ilvl w:val="0"/>
          <w:numId w:val="24"/>
        </w:numPr>
        <w:spacing w:line="360" w:lineRule="auto"/>
        <w:ind w:hanging="540"/>
      </w:pPr>
      <w:r w:rsidRPr="0015033D">
        <w:t xml:space="preserve">The auditor shall remain </w:t>
      </w:r>
      <w:r w:rsidRPr="007A3FDE">
        <w:t>impartial and independent</w:t>
      </w:r>
      <w:r w:rsidRPr="0015033D">
        <w:t xml:space="preserve"> from any aspect of management or financial interest in the entity under audit. In particular, the auditor must be </w:t>
      </w:r>
      <w:r w:rsidRPr="007A3FDE">
        <w:t>free from the control or influence</w:t>
      </w:r>
      <w:r w:rsidRPr="0015033D">
        <w:t xml:space="preserve"> of the entity. The auditor shall not, during the period covered by the audit, be </w:t>
      </w:r>
      <w:r w:rsidRPr="007A3FDE">
        <w:t>employed by</w:t>
      </w:r>
      <w:r w:rsidRPr="0015033D">
        <w:t xml:space="preserve">, </w:t>
      </w:r>
      <w:r w:rsidRPr="007A3FDE">
        <w:t>serve as a director of</w:t>
      </w:r>
      <w:r w:rsidRPr="0015033D">
        <w:t xml:space="preserve">, or </w:t>
      </w:r>
      <w:r w:rsidRPr="007A3FDE">
        <w:t>maintain any financial or close business relationship with</w:t>
      </w:r>
      <w:r w:rsidRPr="0015033D">
        <w:t xml:space="preserve"> the entity. Furthermore, the auditor shall not have any </w:t>
      </w:r>
      <w:r w:rsidRPr="007A3FDE">
        <w:t>close personal relationships</w:t>
      </w:r>
      <w:r w:rsidRPr="0015033D">
        <w:t xml:space="preserve"> with any senior member of the entity’s management. The auditor must </w:t>
      </w:r>
      <w:r w:rsidRPr="007A3FDE">
        <w:t>disclose any circumstances, issues, or relationships</w:t>
      </w:r>
      <w:r w:rsidRPr="0015033D">
        <w:t xml:space="preserve"> that might compromise or appear to compromise their independence.</w:t>
      </w:r>
    </w:p>
    <w:p w14:paraId="40C6D370" w14:textId="77777777" w:rsidR="00554435" w:rsidRDefault="00CC73E8" w:rsidP="00FE782A">
      <w:pPr>
        <w:pStyle w:val="ListParagraph"/>
        <w:numPr>
          <w:ilvl w:val="0"/>
          <w:numId w:val="24"/>
        </w:numPr>
        <w:spacing w:line="360" w:lineRule="auto"/>
        <w:ind w:hanging="540"/>
      </w:pPr>
      <w:r w:rsidRPr="007A3FDE">
        <w:t>The auditor must be authorized to practice in the country and be capable of applying the agreed auditing standards. The auditor should have adequate staff with appropriate professional qualifications and relevant experience, including experience in auditing the accounts of entities comparable in nature, size, and complexity to the entity being audited.</w:t>
      </w:r>
      <w:r w:rsidR="006E4310" w:rsidRPr="007A3FDE">
        <w:t xml:space="preserve"> </w:t>
      </w:r>
      <w:r w:rsidRPr="007A3FDE">
        <w:t>To this end, the auditor is required to provide the curriculum vitae (CVs) of the auditors who will issue the opinions and reports, along with the CVs of managers, supervisors, and key personnel likely to be involved in the audit work. These CVs should include details of audits previously conducted by these individuals, as well as any ongoing assignments.</w:t>
      </w:r>
    </w:p>
    <w:p w14:paraId="5CC9A5B6" w14:textId="57144C7A" w:rsidR="000529D4" w:rsidRPr="00554435" w:rsidRDefault="00A30D2B" w:rsidP="00FE782A">
      <w:pPr>
        <w:pStyle w:val="ListParagraph"/>
        <w:numPr>
          <w:ilvl w:val="0"/>
          <w:numId w:val="24"/>
        </w:numPr>
        <w:spacing w:line="360" w:lineRule="auto"/>
        <w:ind w:hanging="540"/>
      </w:pPr>
      <w:r w:rsidRPr="00554435">
        <w:rPr>
          <w:szCs w:val="24"/>
        </w:rPr>
        <w:t>The auditor shall provide the following opinions and reports to the Board of Directors, in accordance with the following timeframes:</w:t>
      </w:r>
    </w:p>
    <w:p w14:paraId="27D8CE7A" w14:textId="0D924268" w:rsidR="00554435" w:rsidRPr="00554435" w:rsidRDefault="00A30D2B" w:rsidP="00FE782A">
      <w:pPr>
        <w:pStyle w:val="ListParagraph"/>
        <w:numPr>
          <w:ilvl w:val="0"/>
          <w:numId w:val="2"/>
        </w:numPr>
        <w:spacing w:line="360" w:lineRule="auto"/>
        <w:ind w:left="1710"/>
        <w:rPr>
          <w:szCs w:val="24"/>
        </w:rPr>
      </w:pPr>
      <w:r w:rsidRPr="00A30D2B">
        <w:rPr>
          <w:szCs w:val="24"/>
        </w:rPr>
        <w:t>An</w:t>
      </w:r>
      <w:r w:rsidR="00185044">
        <w:rPr>
          <w:szCs w:val="24"/>
        </w:rPr>
        <w:t xml:space="preserve"> </w:t>
      </w:r>
      <w:r w:rsidRPr="00A30D2B">
        <w:rPr>
          <w:szCs w:val="24"/>
        </w:rPr>
        <w:t>Audit</w:t>
      </w:r>
      <w:r w:rsidR="00185044">
        <w:rPr>
          <w:szCs w:val="24"/>
        </w:rPr>
        <w:t xml:space="preserve"> </w:t>
      </w:r>
      <w:r w:rsidRPr="00A30D2B">
        <w:rPr>
          <w:szCs w:val="24"/>
        </w:rPr>
        <w:t>Opinion on</w:t>
      </w:r>
      <w:r w:rsidR="00185044">
        <w:rPr>
          <w:szCs w:val="24"/>
        </w:rPr>
        <w:t xml:space="preserve"> </w:t>
      </w:r>
      <w:r w:rsidRPr="00A30D2B">
        <w:rPr>
          <w:szCs w:val="24"/>
        </w:rPr>
        <w:t>the</w:t>
      </w:r>
      <w:r w:rsidR="00185044">
        <w:rPr>
          <w:szCs w:val="24"/>
        </w:rPr>
        <w:t xml:space="preserve"> </w:t>
      </w:r>
      <w:r w:rsidRPr="00A30D2B">
        <w:rPr>
          <w:szCs w:val="24"/>
        </w:rPr>
        <w:t>Annual Financial</w:t>
      </w:r>
      <w:r w:rsidR="00185044">
        <w:rPr>
          <w:szCs w:val="24"/>
        </w:rPr>
        <w:t xml:space="preserve"> </w:t>
      </w:r>
      <w:r w:rsidRPr="00A30D2B">
        <w:rPr>
          <w:szCs w:val="24"/>
        </w:rPr>
        <w:t>Statements</w:t>
      </w:r>
      <w:r w:rsidR="00185044">
        <w:rPr>
          <w:szCs w:val="24"/>
        </w:rPr>
        <w:t xml:space="preserve"> </w:t>
      </w:r>
      <w:r w:rsidRPr="00A30D2B">
        <w:rPr>
          <w:szCs w:val="24"/>
        </w:rPr>
        <w:t>for</w:t>
      </w:r>
      <w:r w:rsidR="00185044">
        <w:rPr>
          <w:szCs w:val="24"/>
        </w:rPr>
        <w:t xml:space="preserve"> </w:t>
      </w:r>
      <w:r w:rsidR="00140BAE" w:rsidRPr="003727EC">
        <w:rPr>
          <w:b/>
          <w:bCs/>
        </w:rPr>
        <w:t>January 3, 2025, and ending on June 30, 2025</w:t>
      </w:r>
      <w:r w:rsidRPr="00A30D2B">
        <w:rPr>
          <w:szCs w:val="24"/>
        </w:rPr>
        <w:t xml:space="preserve">, </w:t>
      </w:r>
      <w:r w:rsidRPr="00A30D2B">
        <w:rPr>
          <w:spacing w:val="-5"/>
          <w:szCs w:val="24"/>
        </w:rPr>
        <w:t>and</w:t>
      </w:r>
    </w:p>
    <w:p w14:paraId="427C6D6D" w14:textId="56AF8D9E" w:rsidR="000529D4" w:rsidRPr="00554435" w:rsidRDefault="00A30D2B" w:rsidP="00FE782A">
      <w:pPr>
        <w:pStyle w:val="ListParagraph"/>
        <w:numPr>
          <w:ilvl w:val="0"/>
          <w:numId w:val="2"/>
        </w:numPr>
        <w:spacing w:line="360" w:lineRule="auto"/>
        <w:ind w:left="1710"/>
        <w:rPr>
          <w:szCs w:val="24"/>
        </w:rPr>
      </w:pPr>
      <w:r w:rsidRPr="00554435">
        <w:rPr>
          <w:szCs w:val="24"/>
        </w:rPr>
        <w:t>Management</w:t>
      </w:r>
      <w:r w:rsidR="00185044" w:rsidRPr="00554435">
        <w:rPr>
          <w:szCs w:val="24"/>
        </w:rPr>
        <w:t xml:space="preserve"> </w:t>
      </w:r>
      <w:r w:rsidRPr="00554435">
        <w:rPr>
          <w:spacing w:val="-2"/>
          <w:szCs w:val="24"/>
        </w:rPr>
        <w:t>Letter(s).</w:t>
      </w:r>
    </w:p>
    <w:p w14:paraId="253B0A73" w14:textId="0019BB2F" w:rsidR="00554435" w:rsidRDefault="00A30D2B" w:rsidP="00FE782A">
      <w:pPr>
        <w:pStyle w:val="ListParagraph"/>
        <w:numPr>
          <w:ilvl w:val="0"/>
          <w:numId w:val="24"/>
        </w:numPr>
        <w:spacing w:before="140" w:line="360" w:lineRule="auto"/>
        <w:ind w:hanging="540"/>
        <w:rPr>
          <w:szCs w:val="24"/>
        </w:rPr>
      </w:pPr>
      <w:r w:rsidRPr="00A30D2B">
        <w:rPr>
          <w:szCs w:val="24"/>
        </w:rPr>
        <w:t>The</w:t>
      </w:r>
      <w:r w:rsidR="00543850">
        <w:rPr>
          <w:szCs w:val="24"/>
        </w:rPr>
        <w:t xml:space="preserve"> </w:t>
      </w:r>
      <w:r w:rsidRPr="00A30D2B">
        <w:rPr>
          <w:szCs w:val="24"/>
        </w:rPr>
        <w:t>audit</w:t>
      </w:r>
      <w:r w:rsidR="00543850">
        <w:rPr>
          <w:szCs w:val="24"/>
        </w:rPr>
        <w:t xml:space="preserve"> </w:t>
      </w:r>
      <w:r w:rsidRPr="00A30D2B">
        <w:rPr>
          <w:szCs w:val="24"/>
        </w:rPr>
        <w:t>of</w:t>
      </w:r>
      <w:r w:rsidR="00543850">
        <w:rPr>
          <w:szCs w:val="24"/>
        </w:rPr>
        <w:t xml:space="preserve"> </w:t>
      </w:r>
      <w:r w:rsidRPr="00A30D2B">
        <w:rPr>
          <w:szCs w:val="24"/>
        </w:rPr>
        <w:t>the</w:t>
      </w:r>
      <w:r w:rsidR="00543850">
        <w:rPr>
          <w:szCs w:val="24"/>
        </w:rPr>
        <w:t xml:space="preserve"> </w:t>
      </w:r>
      <w:r w:rsidRPr="00A30D2B">
        <w:rPr>
          <w:szCs w:val="24"/>
        </w:rPr>
        <w:t>Annual</w:t>
      </w:r>
      <w:r w:rsidR="00543850">
        <w:rPr>
          <w:szCs w:val="24"/>
        </w:rPr>
        <w:t xml:space="preserve"> </w:t>
      </w:r>
      <w:r w:rsidRPr="00A30D2B">
        <w:rPr>
          <w:szCs w:val="24"/>
        </w:rPr>
        <w:t>Financial</w:t>
      </w:r>
      <w:r w:rsidR="00543850">
        <w:rPr>
          <w:szCs w:val="24"/>
        </w:rPr>
        <w:t xml:space="preserve"> </w:t>
      </w:r>
      <w:r w:rsidRPr="00A30D2B">
        <w:rPr>
          <w:szCs w:val="24"/>
        </w:rPr>
        <w:t>Statement</w:t>
      </w:r>
      <w:r w:rsidR="00543850">
        <w:rPr>
          <w:szCs w:val="24"/>
        </w:rPr>
        <w:t xml:space="preserve"> </w:t>
      </w:r>
      <w:r w:rsidRPr="00A30D2B">
        <w:rPr>
          <w:szCs w:val="24"/>
        </w:rPr>
        <w:t>for</w:t>
      </w:r>
      <w:r w:rsidR="00543850">
        <w:rPr>
          <w:szCs w:val="24"/>
        </w:rPr>
        <w:t xml:space="preserve"> </w:t>
      </w:r>
      <w:r w:rsidRPr="00A30D2B">
        <w:rPr>
          <w:szCs w:val="24"/>
        </w:rPr>
        <w:t>each</w:t>
      </w:r>
      <w:r w:rsidR="00543850">
        <w:rPr>
          <w:szCs w:val="24"/>
        </w:rPr>
        <w:t xml:space="preserve"> </w:t>
      </w:r>
      <w:r w:rsidRPr="00A30D2B">
        <w:rPr>
          <w:szCs w:val="24"/>
        </w:rPr>
        <w:t>Fiscal</w:t>
      </w:r>
      <w:r w:rsidR="00543850">
        <w:rPr>
          <w:szCs w:val="24"/>
        </w:rPr>
        <w:t xml:space="preserve"> </w:t>
      </w:r>
      <w:r w:rsidRPr="00A30D2B">
        <w:rPr>
          <w:szCs w:val="24"/>
        </w:rPr>
        <w:t>Year</w:t>
      </w:r>
      <w:r w:rsidR="00543850">
        <w:rPr>
          <w:szCs w:val="24"/>
        </w:rPr>
        <w:t xml:space="preserve"> </w:t>
      </w:r>
      <w:r w:rsidR="00C86393" w:rsidRPr="003727EC">
        <w:rPr>
          <w:b/>
          <w:bCs/>
        </w:rPr>
        <w:t>January 3, 2025, and ending on June 30, 2025</w:t>
      </w:r>
      <w:r w:rsidRPr="00A30D2B">
        <w:rPr>
          <w:szCs w:val="24"/>
        </w:rPr>
        <w:t>,</w:t>
      </w:r>
      <w:r w:rsidR="00543850">
        <w:rPr>
          <w:szCs w:val="24"/>
        </w:rPr>
        <w:t xml:space="preserve"> </w:t>
      </w:r>
      <w:r w:rsidRPr="00A30D2B">
        <w:rPr>
          <w:szCs w:val="24"/>
        </w:rPr>
        <w:t>will</w:t>
      </w:r>
      <w:r w:rsidR="00543850">
        <w:rPr>
          <w:szCs w:val="24"/>
        </w:rPr>
        <w:t xml:space="preserve"> </w:t>
      </w:r>
      <w:r w:rsidRPr="00A30D2B">
        <w:rPr>
          <w:szCs w:val="24"/>
        </w:rPr>
        <w:t>need</w:t>
      </w:r>
      <w:r w:rsidR="00543850">
        <w:rPr>
          <w:szCs w:val="24"/>
        </w:rPr>
        <w:t xml:space="preserve"> </w:t>
      </w:r>
      <w:r w:rsidRPr="00A30D2B">
        <w:rPr>
          <w:szCs w:val="24"/>
        </w:rPr>
        <w:t>to be</w:t>
      </w:r>
      <w:r w:rsidR="00543850">
        <w:rPr>
          <w:szCs w:val="24"/>
        </w:rPr>
        <w:t xml:space="preserve"> </w:t>
      </w:r>
      <w:r w:rsidRPr="00A30D2B">
        <w:rPr>
          <w:szCs w:val="24"/>
        </w:rPr>
        <w:t>completed within one month's time</w:t>
      </w:r>
      <w:r w:rsidR="00543850">
        <w:rPr>
          <w:szCs w:val="24"/>
        </w:rPr>
        <w:t xml:space="preserve"> </w:t>
      </w:r>
      <w:r w:rsidRPr="00A30D2B">
        <w:rPr>
          <w:szCs w:val="24"/>
        </w:rPr>
        <w:t>and the</w:t>
      </w:r>
      <w:r w:rsidR="00543850">
        <w:rPr>
          <w:szCs w:val="24"/>
        </w:rPr>
        <w:t xml:space="preserve"> </w:t>
      </w:r>
      <w:r w:rsidRPr="00A30D2B">
        <w:rPr>
          <w:szCs w:val="24"/>
        </w:rPr>
        <w:t>report</w:t>
      </w:r>
      <w:r w:rsidR="00543850">
        <w:rPr>
          <w:szCs w:val="24"/>
        </w:rPr>
        <w:t xml:space="preserve"> </w:t>
      </w:r>
      <w:r w:rsidRPr="00A30D2B">
        <w:rPr>
          <w:szCs w:val="24"/>
        </w:rPr>
        <w:t>must be</w:t>
      </w:r>
      <w:r w:rsidR="00543850">
        <w:rPr>
          <w:szCs w:val="24"/>
        </w:rPr>
        <w:t xml:space="preserve"> </w:t>
      </w:r>
      <w:r w:rsidRPr="00A30D2B">
        <w:rPr>
          <w:szCs w:val="24"/>
        </w:rPr>
        <w:t>in the</w:t>
      </w:r>
      <w:r w:rsidR="00543850">
        <w:rPr>
          <w:szCs w:val="24"/>
        </w:rPr>
        <w:t xml:space="preserve"> </w:t>
      </w:r>
      <w:r w:rsidRPr="00A30D2B">
        <w:rPr>
          <w:szCs w:val="24"/>
        </w:rPr>
        <w:t>English language.</w:t>
      </w:r>
      <w:r w:rsidR="00543850">
        <w:rPr>
          <w:szCs w:val="24"/>
        </w:rPr>
        <w:t xml:space="preserve"> </w:t>
      </w:r>
      <w:r w:rsidRPr="00A30D2B">
        <w:rPr>
          <w:szCs w:val="24"/>
        </w:rPr>
        <w:t>Audit may be extendable with mutual consent and approval of board.</w:t>
      </w:r>
    </w:p>
    <w:p w14:paraId="4494EAD2" w14:textId="4BD0A413" w:rsidR="000529D4" w:rsidRPr="00554435" w:rsidRDefault="00A30D2B" w:rsidP="00FE782A">
      <w:pPr>
        <w:pStyle w:val="ListParagraph"/>
        <w:numPr>
          <w:ilvl w:val="0"/>
          <w:numId w:val="23"/>
        </w:numPr>
        <w:spacing w:before="140" w:line="360" w:lineRule="auto"/>
        <w:ind w:hanging="720"/>
        <w:rPr>
          <w:b/>
          <w:bCs/>
          <w:szCs w:val="24"/>
        </w:rPr>
      </w:pPr>
      <w:r w:rsidRPr="00554435">
        <w:rPr>
          <w:b/>
          <w:bCs/>
          <w:sz w:val="28"/>
          <w:szCs w:val="28"/>
        </w:rPr>
        <w:t>Client’s</w:t>
      </w:r>
      <w:r w:rsidR="006F5AAA" w:rsidRPr="00554435">
        <w:rPr>
          <w:b/>
          <w:bCs/>
          <w:sz w:val="28"/>
          <w:szCs w:val="28"/>
        </w:rPr>
        <w:t xml:space="preserve"> </w:t>
      </w:r>
      <w:r w:rsidRPr="00554435">
        <w:rPr>
          <w:b/>
          <w:bCs/>
          <w:sz w:val="28"/>
          <w:szCs w:val="28"/>
        </w:rPr>
        <w:t>Input</w:t>
      </w:r>
      <w:r w:rsidR="006F5AAA" w:rsidRPr="00554435">
        <w:rPr>
          <w:b/>
          <w:bCs/>
          <w:sz w:val="28"/>
          <w:szCs w:val="28"/>
        </w:rPr>
        <w:t xml:space="preserve"> </w:t>
      </w:r>
      <w:r w:rsidRPr="00554435">
        <w:rPr>
          <w:b/>
          <w:bCs/>
          <w:sz w:val="28"/>
          <w:szCs w:val="28"/>
        </w:rPr>
        <w:t>and</w:t>
      </w:r>
      <w:r w:rsidR="006F5AAA" w:rsidRPr="00554435">
        <w:rPr>
          <w:b/>
          <w:bCs/>
          <w:sz w:val="28"/>
          <w:szCs w:val="28"/>
        </w:rPr>
        <w:t xml:space="preserve"> </w:t>
      </w:r>
      <w:r w:rsidR="00754116" w:rsidRPr="00554435">
        <w:rPr>
          <w:b/>
          <w:bCs/>
          <w:sz w:val="28"/>
          <w:szCs w:val="28"/>
        </w:rPr>
        <w:t>Counterpart</w:t>
      </w:r>
      <w:r w:rsidR="006F5AAA" w:rsidRPr="00554435">
        <w:rPr>
          <w:b/>
          <w:bCs/>
          <w:sz w:val="28"/>
          <w:szCs w:val="28"/>
        </w:rPr>
        <w:t xml:space="preserve"> </w:t>
      </w:r>
      <w:r w:rsidRPr="00554435">
        <w:rPr>
          <w:b/>
          <w:bCs/>
          <w:spacing w:val="-2"/>
          <w:sz w:val="28"/>
          <w:szCs w:val="28"/>
        </w:rPr>
        <w:t>Personnel</w:t>
      </w:r>
    </w:p>
    <w:p w14:paraId="360374D2" w14:textId="77777777" w:rsidR="00554435" w:rsidRDefault="00754116" w:rsidP="006D649F">
      <w:pPr>
        <w:pStyle w:val="ListParagraph"/>
        <w:numPr>
          <w:ilvl w:val="0"/>
          <w:numId w:val="24"/>
        </w:numPr>
        <w:spacing w:line="360" w:lineRule="auto"/>
        <w:ind w:hanging="540"/>
        <w:rPr>
          <w:szCs w:val="24"/>
        </w:rPr>
      </w:pPr>
      <w:r w:rsidRPr="00A30D2B">
        <w:rPr>
          <w:szCs w:val="24"/>
        </w:rPr>
        <w:t>The auditor</w:t>
      </w:r>
      <w:r w:rsidR="00A30D2B" w:rsidRPr="00A30D2B">
        <w:rPr>
          <w:szCs w:val="24"/>
        </w:rPr>
        <w:t xml:space="preserve"> shall </w:t>
      </w:r>
      <w:r w:rsidRPr="00A30D2B">
        <w:rPr>
          <w:szCs w:val="24"/>
        </w:rPr>
        <w:t>have full</w:t>
      </w:r>
      <w:r w:rsidR="00A30D2B" w:rsidRPr="00A30D2B">
        <w:rPr>
          <w:szCs w:val="24"/>
        </w:rPr>
        <w:t xml:space="preserve"> and complete access, at all </w:t>
      </w:r>
      <w:r w:rsidRPr="00A30D2B">
        <w:rPr>
          <w:szCs w:val="24"/>
        </w:rPr>
        <w:t>reasonable times</w:t>
      </w:r>
      <w:r w:rsidR="00A30D2B" w:rsidRPr="00A30D2B">
        <w:rPr>
          <w:szCs w:val="24"/>
        </w:rPr>
        <w:t xml:space="preserve">, to all </w:t>
      </w:r>
      <w:r w:rsidRPr="00A30D2B">
        <w:rPr>
          <w:szCs w:val="24"/>
        </w:rPr>
        <w:t>records and</w:t>
      </w:r>
      <w:r w:rsidR="00A30D2B" w:rsidRPr="00A30D2B">
        <w:rPr>
          <w:szCs w:val="24"/>
        </w:rPr>
        <w:t xml:space="preserve"> documents including books of account, legal agreements, bank records, invoices, and any other information associated with the affairs of the Company and deemed necessary by the auditor.</w:t>
      </w:r>
    </w:p>
    <w:p w14:paraId="25DB8B3B" w14:textId="1D25B5F9" w:rsidR="00554435" w:rsidRDefault="00A30D2B" w:rsidP="006D649F">
      <w:pPr>
        <w:pStyle w:val="ListParagraph"/>
        <w:numPr>
          <w:ilvl w:val="0"/>
          <w:numId w:val="24"/>
        </w:numPr>
        <w:spacing w:line="360" w:lineRule="auto"/>
        <w:ind w:hanging="540"/>
        <w:rPr>
          <w:szCs w:val="24"/>
        </w:rPr>
      </w:pPr>
      <w:r w:rsidRPr="00554435">
        <w:rPr>
          <w:szCs w:val="24"/>
        </w:rPr>
        <w:t>The</w:t>
      </w:r>
      <w:r w:rsidR="00E14950" w:rsidRPr="00554435">
        <w:rPr>
          <w:szCs w:val="24"/>
        </w:rPr>
        <w:t xml:space="preserve"> </w:t>
      </w:r>
      <w:r w:rsidRPr="00554435">
        <w:rPr>
          <w:szCs w:val="24"/>
        </w:rPr>
        <w:t>auditor</w:t>
      </w:r>
      <w:r w:rsidR="00E14950" w:rsidRPr="00554435">
        <w:rPr>
          <w:szCs w:val="24"/>
        </w:rPr>
        <w:t xml:space="preserve"> </w:t>
      </w:r>
      <w:r w:rsidRPr="00554435">
        <w:rPr>
          <w:szCs w:val="24"/>
        </w:rPr>
        <w:t>shall</w:t>
      </w:r>
      <w:r w:rsidR="00E14950" w:rsidRPr="00554435">
        <w:rPr>
          <w:szCs w:val="24"/>
        </w:rPr>
        <w:t xml:space="preserve"> </w:t>
      </w:r>
      <w:r w:rsidRPr="00554435">
        <w:rPr>
          <w:szCs w:val="24"/>
        </w:rPr>
        <w:t>be</w:t>
      </w:r>
      <w:r w:rsidR="00E14950" w:rsidRPr="00554435">
        <w:rPr>
          <w:szCs w:val="24"/>
        </w:rPr>
        <w:t xml:space="preserve"> </w:t>
      </w:r>
      <w:r w:rsidRPr="00554435">
        <w:rPr>
          <w:szCs w:val="24"/>
        </w:rPr>
        <w:t>provided</w:t>
      </w:r>
      <w:r w:rsidR="00E14950" w:rsidRPr="00554435">
        <w:rPr>
          <w:szCs w:val="24"/>
        </w:rPr>
        <w:t xml:space="preserve"> </w:t>
      </w:r>
      <w:r w:rsidRPr="00554435">
        <w:rPr>
          <w:szCs w:val="24"/>
        </w:rPr>
        <w:t>with</w:t>
      </w:r>
      <w:r w:rsidR="00E14950" w:rsidRPr="00554435">
        <w:rPr>
          <w:szCs w:val="24"/>
        </w:rPr>
        <w:t xml:space="preserve"> </w:t>
      </w:r>
      <w:r w:rsidRPr="00554435">
        <w:rPr>
          <w:szCs w:val="24"/>
        </w:rPr>
        <w:t>full</w:t>
      </w:r>
      <w:r w:rsidR="00E14950" w:rsidRPr="00554435">
        <w:rPr>
          <w:szCs w:val="24"/>
        </w:rPr>
        <w:t xml:space="preserve"> </w:t>
      </w:r>
      <w:r w:rsidRPr="00554435">
        <w:rPr>
          <w:szCs w:val="24"/>
        </w:rPr>
        <w:t>cooperation</w:t>
      </w:r>
      <w:r w:rsidR="00E14950" w:rsidRPr="00554435">
        <w:rPr>
          <w:szCs w:val="24"/>
        </w:rPr>
        <w:t xml:space="preserve"> </w:t>
      </w:r>
      <w:r w:rsidRPr="00554435">
        <w:rPr>
          <w:szCs w:val="24"/>
        </w:rPr>
        <w:t>by</w:t>
      </w:r>
      <w:r w:rsidR="00E14950" w:rsidRPr="00554435">
        <w:rPr>
          <w:szCs w:val="24"/>
        </w:rPr>
        <w:t xml:space="preserve"> </w:t>
      </w:r>
      <w:r w:rsidRPr="00554435">
        <w:rPr>
          <w:szCs w:val="24"/>
        </w:rPr>
        <w:t>all</w:t>
      </w:r>
      <w:r w:rsidR="00E14950" w:rsidRPr="00554435">
        <w:rPr>
          <w:szCs w:val="24"/>
        </w:rPr>
        <w:t xml:space="preserve"> </w:t>
      </w:r>
      <w:r w:rsidRPr="00554435">
        <w:rPr>
          <w:szCs w:val="24"/>
        </w:rPr>
        <w:t>employees</w:t>
      </w:r>
      <w:r w:rsidR="00E14950" w:rsidRPr="00554435">
        <w:rPr>
          <w:szCs w:val="24"/>
        </w:rPr>
        <w:t xml:space="preserve"> </w:t>
      </w:r>
      <w:r w:rsidRPr="00554435">
        <w:rPr>
          <w:szCs w:val="24"/>
        </w:rPr>
        <w:t>of</w:t>
      </w:r>
      <w:r w:rsidR="00E14950" w:rsidRPr="00554435">
        <w:rPr>
          <w:szCs w:val="24"/>
        </w:rPr>
        <w:t xml:space="preserve"> </w:t>
      </w:r>
      <w:r w:rsidRPr="00554435">
        <w:rPr>
          <w:szCs w:val="24"/>
        </w:rPr>
        <w:t>the</w:t>
      </w:r>
      <w:r w:rsidR="00E14950" w:rsidRPr="00554435">
        <w:rPr>
          <w:szCs w:val="24"/>
        </w:rPr>
        <w:t xml:space="preserve"> </w:t>
      </w:r>
      <w:r w:rsidRPr="00554435">
        <w:rPr>
          <w:szCs w:val="24"/>
        </w:rPr>
        <w:t>Company.</w:t>
      </w:r>
      <w:r w:rsidR="009D5345" w:rsidRPr="00554435">
        <w:rPr>
          <w:szCs w:val="24"/>
        </w:rPr>
        <w:t xml:space="preserve"> </w:t>
      </w:r>
      <w:r w:rsidRPr="00554435">
        <w:rPr>
          <w:szCs w:val="24"/>
        </w:rPr>
        <w:t xml:space="preserve">The auditor shall be assured rights of access to banks and depositories, </w:t>
      </w:r>
      <w:r w:rsidR="00F67BC1" w:rsidRPr="00554435">
        <w:rPr>
          <w:szCs w:val="24"/>
        </w:rPr>
        <w:t>Auditors</w:t>
      </w:r>
      <w:r w:rsidRPr="00554435">
        <w:rPr>
          <w:szCs w:val="24"/>
        </w:rPr>
        <w:t xml:space="preserve">, contractors, and other persons </w:t>
      </w:r>
      <w:r w:rsidRPr="00554435">
        <w:rPr>
          <w:szCs w:val="24"/>
        </w:rPr>
        <w:lastRenderedPageBreak/>
        <w:t>or firms hired by the employer.</w:t>
      </w:r>
    </w:p>
    <w:p w14:paraId="0AF3F0D1" w14:textId="48DB731A" w:rsidR="000529D4" w:rsidRPr="00554435" w:rsidRDefault="00A30D2B" w:rsidP="006D649F">
      <w:pPr>
        <w:pStyle w:val="ListParagraph"/>
        <w:numPr>
          <w:ilvl w:val="0"/>
          <w:numId w:val="24"/>
        </w:numPr>
        <w:spacing w:line="360" w:lineRule="auto"/>
        <w:ind w:hanging="540"/>
        <w:rPr>
          <w:szCs w:val="24"/>
        </w:rPr>
      </w:pPr>
      <w:r w:rsidRPr="00554435">
        <w:rPr>
          <w:szCs w:val="24"/>
        </w:rPr>
        <w:t>The Management of the Company shall provide the following financial statements and supporting documentation to the auditor within 5 working days as soon as the audit of the respective fiscal year is due:</w:t>
      </w:r>
    </w:p>
    <w:p w14:paraId="4B6A3EFE" w14:textId="77777777" w:rsidR="000529D4" w:rsidRPr="00A30D2B" w:rsidRDefault="00A30D2B" w:rsidP="00FE782A">
      <w:pPr>
        <w:pStyle w:val="ListParagraph"/>
        <w:numPr>
          <w:ilvl w:val="0"/>
          <w:numId w:val="1"/>
        </w:numPr>
        <w:tabs>
          <w:tab w:val="left" w:pos="1079"/>
        </w:tabs>
        <w:spacing w:line="360" w:lineRule="auto"/>
        <w:ind w:left="1079" w:hanging="359"/>
        <w:rPr>
          <w:szCs w:val="24"/>
        </w:rPr>
      </w:pPr>
      <w:r w:rsidRPr="00A30D2B">
        <w:rPr>
          <w:szCs w:val="24"/>
        </w:rPr>
        <w:t>Draft</w:t>
      </w:r>
      <w:r w:rsidR="0069727E">
        <w:rPr>
          <w:szCs w:val="24"/>
        </w:rPr>
        <w:t xml:space="preserve"> </w:t>
      </w:r>
      <w:r w:rsidRPr="00A30D2B">
        <w:rPr>
          <w:szCs w:val="24"/>
        </w:rPr>
        <w:t>Annual</w:t>
      </w:r>
      <w:r w:rsidR="0069727E">
        <w:rPr>
          <w:szCs w:val="24"/>
        </w:rPr>
        <w:t xml:space="preserve"> </w:t>
      </w:r>
      <w:r w:rsidRPr="00A30D2B">
        <w:rPr>
          <w:szCs w:val="24"/>
        </w:rPr>
        <w:t>Financial</w:t>
      </w:r>
      <w:r w:rsidR="0069727E">
        <w:rPr>
          <w:szCs w:val="24"/>
        </w:rPr>
        <w:t xml:space="preserve"> </w:t>
      </w:r>
      <w:r w:rsidRPr="00A30D2B">
        <w:rPr>
          <w:szCs w:val="24"/>
        </w:rPr>
        <w:t>Statements</w:t>
      </w:r>
      <w:r w:rsidR="0069727E">
        <w:rPr>
          <w:szCs w:val="24"/>
        </w:rPr>
        <w:t xml:space="preserve"> </w:t>
      </w:r>
      <w:r w:rsidRPr="00A30D2B">
        <w:rPr>
          <w:szCs w:val="24"/>
        </w:rPr>
        <w:t>for</w:t>
      </w:r>
      <w:r w:rsidR="0069727E">
        <w:rPr>
          <w:szCs w:val="24"/>
        </w:rPr>
        <w:t xml:space="preserve"> </w:t>
      </w:r>
      <w:r w:rsidRPr="00A30D2B">
        <w:rPr>
          <w:szCs w:val="24"/>
        </w:rPr>
        <w:t>respective</w:t>
      </w:r>
      <w:r w:rsidR="0069727E">
        <w:rPr>
          <w:szCs w:val="24"/>
        </w:rPr>
        <w:t xml:space="preserve"> </w:t>
      </w:r>
      <w:r w:rsidRPr="00A30D2B">
        <w:rPr>
          <w:szCs w:val="24"/>
        </w:rPr>
        <w:t>Fiscal</w:t>
      </w:r>
      <w:r w:rsidR="0069727E">
        <w:rPr>
          <w:szCs w:val="24"/>
        </w:rPr>
        <w:t xml:space="preserve"> </w:t>
      </w:r>
      <w:r w:rsidRPr="00A30D2B">
        <w:rPr>
          <w:szCs w:val="24"/>
        </w:rPr>
        <w:t>Year</w:t>
      </w:r>
      <w:r w:rsidR="0069727E">
        <w:rPr>
          <w:szCs w:val="24"/>
        </w:rPr>
        <w:t xml:space="preserve"> </w:t>
      </w:r>
      <w:r w:rsidRPr="00A30D2B">
        <w:rPr>
          <w:spacing w:val="-2"/>
          <w:szCs w:val="24"/>
        </w:rPr>
        <w:t>including:</w:t>
      </w:r>
    </w:p>
    <w:p w14:paraId="45FF7189" w14:textId="77777777" w:rsidR="000529D4" w:rsidRPr="00A30D2B" w:rsidRDefault="00A30D2B" w:rsidP="00FE782A">
      <w:pPr>
        <w:pStyle w:val="ListParagraph"/>
        <w:numPr>
          <w:ilvl w:val="1"/>
          <w:numId w:val="1"/>
        </w:numPr>
        <w:tabs>
          <w:tab w:val="left" w:pos="1440"/>
        </w:tabs>
        <w:spacing w:before="139" w:line="360" w:lineRule="auto"/>
        <w:rPr>
          <w:szCs w:val="24"/>
        </w:rPr>
      </w:pPr>
      <w:r w:rsidRPr="00A30D2B">
        <w:rPr>
          <w:szCs w:val="24"/>
        </w:rPr>
        <w:t>Receipt</w:t>
      </w:r>
      <w:r w:rsidR="0069727E">
        <w:rPr>
          <w:szCs w:val="24"/>
        </w:rPr>
        <w:t xml:space="preserve"> </w:t>
      </w:r>
      <w:r w:rsidRPr="00A30D2B">
        <w:rPr>
          <w:szCs w:val="24"/>
        </w:rPr>
        <w:t>&amp;</w:t>
      </w:r>
      <w:r w:rsidR="0069727E">
        <w:rPr>
          <w:szCs w:val="24"/>
        </w:rPr>
        <w:t xml:space="preserve"> </w:t>
      </w:r>
      <w:r w:rsidRPr="00A30D2B">
        <w:rPr>
          <w:szCs w:val="24"/>
        </w:rPr>
        <w:t>Payments</w:t>
      </w:r>
      <w:r w:rsidR="0069727E">
        <w:rPr>
          <w:szCs w:val="24"/>
        </w:rPr>
        <w:t xml:space="preserve"> </w:t>
      </w:r>
      <w:r w:rsidRPr="00A30D2B">
        <w:rPr>
          <w:spacing w:val="-2"/>
          <w:szCs w:val="24"/>
        </w:rPr>
        <w:t>statement</w:t>
      </w:r>
    </w:p>
    <w:p w14:paraId="73B377BF" w14:textId="77777777" w:rsidR="000529D4" w:rsidRPr="00A30D2B" w:rsidRDefault="00A30D2B" w:rsidP="00FE782A">
      <w:pPr>
        <w:pStyle w:val="ListParagraph"/>
        <w:numPr>
          <w:ilvl w:val="1"/>
          <w:numId w:val="1"/>
        </w:numPr>
        <w:tabs>
          <w:tab w:val="left" w:pos="1440"/>
        </w:tabs>
        <w:spacing w:before="137" w:line="360" w:lineRule="auto"/>
        <w:rPr>
          <w:szCs w:val="24"/>
        </w:rPr>
      </w:pPr>
      <w:r w:rsidRPr="00A30D2B">
        <w:rPr>
          <w:szCs w:val="24"/>
        </w:rPr>
        <w:t>Fund</w:t>
      </w:r>
      <w:r w:rsidR="0069727E">
        <w:rPr>
          <w:szCs w:val="24"/>
        </w:rPr>
        <w:t xml:space="preserve"> </w:t>
      </w:r>
      <w:r w:rsidRPr="00A30D2B">
        <w:rPr>
          <w:szCs w:val="24"/>
        </w:rPr>
        <w:t>flow</w:t>
      </w:r>
      <w:r w:rsidRPr="00A30D2B">
        <w:rPr>
          <w:spacing w:val="-2"/>
          <w:szCs w:val="24"/>
        </w:rPr>
        <w:t xml:space="preserve"> statement</w:t>
      </w:r>
    </w:p>
    <w:p w14:paraId="4705D891" w14:textId="77777777" w:rsidR="000529D4" w:rsidRPr="00A30D2B" w:rsidRDefault="00A30D2B" w:rsidP="00FE782A">
      <w:pPr>
        <w:pStyle w:val="ListParagraph"/>
        <w:numPr>
          <w:ilvl w:val="1"/>
          <w:numId w:val="1"/>
        </w:numPr>
        <w:tabs>
          <w:tab w:val="left" w:pos="1440"/>
        </w:tabs>
        <w:spacing w:before="139" w:line="360" w:lineRule="auto"/>
        <w:rPr>
          <w:szCs w:val="24"/>
        </w:rPr>
      </w:pPr>
      <w:r w:rsidRPr="00A30D2B">
        <w:rPr>
          <w:szCs w:val="24"/>
        </w:rPr>
        <w:t>Comparison</w:t>
      </w:r>
      <w:r w:rsidR="0069727E">
        <w:rPr>
          <w:szCs w:val="24"/>
        </w:rPr>
        <w:t xml:space="preserve"> </w:t>
      </w:r>
      <w:r w:rsidRPr="00A30D2B">
        <w:rPr>
          <w:szCs w:val="24"/>
        </w:rPr>
        <w:t>of</w:t>
      </w:r>
      <w:r w:rsidR="0069727E">
        <w:rPr>
          <w:szCs w:val="24"/>
        </w:rPr>
        <w:t xml:space="preserve"> </w:t>
      </w:r>
      <w:r w:rsidRPr="00A30D2B">
        <w:rPr>
          <w:szCs w:val="24"/>
        </w:rPr>
        <w:t>Budget</w:t>
      </w:r>
      <w:r w:rsidR="0069727E">
        <w:rPr>
          <w:szCs w:val="24"/>
        </w:rPr>
        <w:t xml:space="preserve"> </w:t>
      </w:r>
      <w:r w:rsidRPr="00A30D2B">
        <w:rPr>
          <w:szCs w:val="24"/>
        </w:rPr>
        <w:t>versus</w:t>
      </w:r>
      <w:r w:rsidR="0069727E">
        <w:rPr>
          <w:szCs w:val="24"/>
        </w:rPr>
        <w:t xml:space="preserve"> </w:t>
      </w:r>
      <w:r w:rsidRPr="00A30D2B">
        <w:rPr>
          <w:spacing w:val="-2"/>
          <w:szCs w:val="24"/>
        </w:rPr>
        <w:t>Actual</w:t>
      </w:r>
    </w:p>
    <w:p w14:paraId="46520805" w14:textId="77777777" w:rsidR="000529D4" w:rsidRPr="00A30D2B" w:rsidRDefault="00A30D2B" w:rsidP="00FE782A">
      <w:pPr>
        <w:pStyle w:val="ListParagraph"/>
        <w:numPr>
          <w:ilvl w:val="1"/>
          <w:numId w:val="1"/>
        </w:numPr>
        <w:tabs>
          <w:tab w:val="left" w:pos="1440"/>
        </w:tabs>
        <w:spacing w:before="137" w:line="360" w:lineRule="auto"/>
        <w:rPr>
          <w:szCs w:val="24"/>
        </w:rPr>
      </w:pPr>
      <w:r w:rsidRPr="00A30D2B">
        <w:rPr>
          <w:szCs w:val="24"/>
        </w:rPr>
        <w:t>Notes</w:t>
      </w:r>
      <w:r w:rsidR="0069727E">
        <w:rPr>
          <w:szCs w:val="24"/>
        </w:rPr>
        <w:t xml:space="preserve"> </w:t>
      </w:r>
      <w:r w:rsidRPr="00A30D2B">
        <w:rPr>
          <w:szCs w:val="24"/>
        </w:rPr>
        <w:t>to</w:t>
      </w:r>
      <w:r w:rsidR="0069727E">
        <w:rPr>
          <w:szCs w:val="24"/>
        </w:rPr>
        <w:t xml:space="preserve"> </w:t>
      </w:r>
      <w:r w:rsidRPr="00A30D2B">
        <w:rPr>
          <w:szCs w:val="24"/>
        </w:rPr>
        <w:t>the</w:t>
      </w:r>
      <w:r w:rsidR="0069727E">
        <w:rPr>
          <w:szCs w:val="24"/>
        </w:rPr>
        <w:t xml:space="preserve"> </w:t>
      </w:r>
      <w:r w:rsidRPr="00A30D2B">
        <w:rPr>
          <w:szCs w:val="24"/>
        </w:rPr>
        <w:t xml:space="preserve">financial </w:t>
      </w:r>
      <w:r w:rsidRPr="00A30D2B">
        <w:rPr>
          <w:spacing w:val="-2"/>
          <w:szCs w:val="24"/>
        </w:rPr>
        <w:t>statements</w:t>
      </w:r>
    </w:p>
    <w:p w14:paraId="540A7D62" w14:textId="77777777" w:rsidR="000529D4" w:rsidRPr="00A30D2B" w:rsidRDefault="00A30D2B" w:rsidP="00FE782A">
      <w:pPr>
        <w:pStyle w:val="ListParagraph"/>
        <w:numPr>
          <w:ilvl w:val="0"/>
          <w:numId w:val="1"/>
        </w:numPr>
        <w:tabs>
          <w:tab w:val="left" w:pos="1079"/>
        </w:tabs>
        <w:spacing w:before="139" w:line="360" w:lineRule="auto"/>
        <w:ind w:left="1079" w:hanging="359"/>
        <w:rPr>
          <w:szCs w:val="24"/>
        </w:rPr>
      </w:pPr>
      <w:r w:rsidRPr="00A30D2B">
        <w:rPr>
          <w:szCs w:val="24"/>
        </w:rPr>
        <w:t>Financial</w:t>
      </w:r>
      <w:r w:rsidR="0069727E">
        <w:rPr>
          <w:szCs w:val="24"/>
        </w:rPr>
        <w:t xml:space="preserve"> </w:t>
      </w:r>
      <w:r w:rsidRPr="00A30D2B">
        <w:rPr>
          <w:szCs w:val="24"/>
        </w:rPr>
        <w:t xml:space="preserve">Management </w:t>
      </w:r>
      <w:r w:rsidRPr="00A30D2B">
        <w:rPr>
          <w:spacing w:val="-2"/>
          <w:szCs w:val="24"/>
        </w:rPr>
        <w:t>Manual</w:t>
      </w:r>
    </w:p>
    <w:p w14:paraId="31790313" w14:textId="77777777" w:rsidR="000529D4" w:rsidRPr="00A30D2B" w:rsidRDefault="00A30D2B" w:rsidP="00FE782A">
      <w:pPr>
        <w:pStyle w:val="ListParagraph"/>
        <w:numPr>
          <w:ilvl w:val="0"/>
          <w:numId w:val="1"/>
        </w:numPr>
        <w:tabs>
          <w:tab w:val="left" w:pos="1079"/>
        </w:tabs>
        <w:spacing w:before="137" w:line="360" w:lineRule="auto"/>
        <w:ind w:left="1079" w:hanging="359"/>
        <w:rPr>
          <w:szCs w:val="24"/>
        </w:rPr>
      </w:pPr>
      <w:r w:rsidRPr="00A30D2B">
        <w:rPr>
          <w:szCs w:val="24"/>
        </w:rPr>
        <w:t>All</w:t>
      </w:r>
      <w:r w:rsidR="0069727E">
        <w:rPr>
          <w:szCs w:val="24"/>
        </w:rPr>
        <w:t xml:space="preserve"> </w:t>
      </w:r>
      <w:r w:rsidRPr="00A30D2B">
        <w:rPr>
          <w:szCs w:val="24"/>
        </w:rPr>
        <w:t>lead</w:t>
      </w:r>
      <w:r w:rsidR="0069727E">
        <w:rPr>
          <w:szCs w:val="24"/>
        </w:rPr>
        <w:t xml:space="preserve"> </w:t>
      </w:r>
      <w:r w:rsidRPr="00A30D2B">
        <w:rPr>
          <w:szCs w:val="24"/>
        </w:rPr>
        <w:t>accounting</w:t>
      </w:r>
      <w:r w:rsidR="0069727E">
        <w:rPr>
          <w:szCs w:val="24"/>
        </w:rPr>
        <w:t xml:space="preserve"> </w:t>
      </w:r>
      <w:r w:rsidRPr="00A30D2B">
        <w:rPr>
          <w:szCs w:val="24"/>
        </w:rPr>
        <w:t>schedules</w:t>
      </w:r>
      <w:r w:rsidR="0069727E">
        <w:rPr>
          <w:szCs w:val="24"/>
        </w:rPr>
        <w:t xml:space="preserve"> </w:t>
      </w:r>
      <w:r w:rsidRPr="00A30D2B">
        <w:rPr>
          <w:szCs w:val="24"/>
        </w:rPr>
        <w:t>and</w:t>
      </w:r>
      <w:r w:rsidR="0069727E">
        <w:rPr>
          <w:szCs w:val="24"/>
        </w:rPr>
        <w:t xml:space="preserve"> </w:t>
      </w:r>
      <w:r w:rsidRPr="00A30D2B">
        <w:rPr>
          <w:szCs w:val="24"/>
        </w:rPr>
        <w:t>supporting</w:t>
      </w:r>
      <w:r w:rsidR="0069727E">
        <w:rPr>
          <w:szCs w:val="24"/>
        </w:rPr>
        <w:t xml:space="preserve"> </w:t>
      </w:r>
      <w:r w:rsidRPr="00A30D2B">
        <w:rPr>
          <w:spacing w:val="-2"/>
          <w:szCs w:val="24"/>
        </w:rPr>
        <w:t>documentation</w:t>
      </w:r>
    </w:p>
    <w:p w14:paraId="4305E308" w14:textId="77777777" w:rsidR="008E1B90" w:rsidRPr="008E1B90" w:rsidRDefault="00A30D2B" w:rsidP="008E1B90">
      <w:pPr>
        <w:pStyle w:val="ListParagraph"/>
        <w:numPr>
          <w:ilvl w:val="0"/>
          <w:numId w:val="1"/>
        </w:numPr>
        <w:tabs>
          <w:tab w:val="left" w:pos="1079"/>
        </w:tabs>
        <w:spacing w:before="139" w:line="360" w:lineRule="auto"/>
        <w:ind w:left="1079" w:hanging="359"/>
        <w:rPr>
          <w:b/>
          <w:bCs/>
        </w:rPr>
      </w:pPr>
      <w:r w:rsidRPr="00A30D2B">
        <w:rPr>
          <w:szCs w:val="24"/>
        </w:rPr>
        <w:t>All</w:t>
      </w:r>
      <w:r w:rsidR="0069727E">
        <w:rPr>
          <w:szCs w:val="24"/>
        </w:rPr>
        <w:t xml:space="preserve"> </w:t>
      </w:r>
      <w:r w:rsidRPr="00A30D2B">
        <w:rPr>
          <w:szCs w:val="24"/>
        </w:rPr>
        <w:t>the</w:t>
      </w:r>
      <w:r w:rsidR="0069727E">
        <w:rPr>
          <w:szCs w:val="24"/>
        </w:rPr>
        <w:t xml:space="preserve"> </w:t>
      </w:r>
      <w:r w:rsidRPr="00A30D2B">
        <w:rPr>
          <w:szCs w:val="24"/>
        </w:rPr>
        <w:t>Manuals,</w:t>
      </w:r>
      <w:r w:rsidR="0069727E">
        <w:rPr>
          <w:szCs w:val="24"/>
        </w:rPr>
        <w:t xml:space="preserve"> </w:t>
      </w:r>
      <w:r w:rsidRPr="00A30D2B">
        <w:rPr>
          <w:szCs w:val="24"/>
        </w:rPr>
        <w:t>policies,</w:t>
      </w:r>
      <w:r w:rsidR="0069727E">
        <w:rPr>
          <w:szCs w:val="24"/>
        </w:rPr>
        <w:t xml:space="preserve"> </w:t>
      </w:r>
      <w:r w:rsidRPr="00A30D2B">
        <w:rPr>
          <w:szCs w:val="24"/>
        </w:rPr>
        <w:t>guidelines,</w:t>
      </w:r>
      <w:r w:rsidR="0069727E">
        <w:rPr>
          <w:szCs w:val="24"/>
        </w:rPr>
        <w:t xml:space="preserve"> </w:t>
      </w:r>
      <w:r w:rsidRPr="00A30D2B">
        <w:rPr>
          <w:szCs w:val="24"/>
        </w:rPr>
        <w:t>SOPs</w:t>
      </w:r>
      <w:r w:rsidR="0069727E">
        <w:rPr>
          <w:szCs w:val="24"/>
        </w:rPr>
        <w:t xml:space="preserve"> </w:t>
      </w:r>
      <w:r w:rsidRPr="00A30D2B">
        <w:rPr>
          <w:szCs w:val="24"/>
        </w:rPr>
        <w:t>of</w:t>
      </w:r>
      <w:r w:rsidR="0069727E">
        <w:rPr>
          <w:szCs w:val="24"/>
        </w:rPr>
        <w:t xml:space="preserve"> </w:t>
      </w:r>
      <w:r w:rsidRPr="00A30D2B">
        <w:rPr>
          <w:szCs w:val="24"/>
        </w:rPr>
        <w:t>the</w:t>
      </w:r>
      <w:r w:rsidRPr="00A30D2B">
        <w:rPr>
          <w:spacing w:val="-2"/>
          <w:szCs w:val="24"/>
        </w:rPr>
        <w:t xml:space="preserve"> Company</w:t>
      </w:r>
    </w:p>
    <w:p w14:paraId="4642CCD2" w14:textId="12045D14" w:rsidR="000529D4" w:rsidRPr="008E1B90" w:rsidRDefault="00A30D2B" w:rsidP="008E1B90">
      <w:pPr>
        <w:pStyle w:val="ListParagraph"/>
        <w:numPr>
          <w:ilvl w:val="0"/>
          <w:numId w:val="23"/>
        </w:numPr>
        <w:spacing w:before="139" w:line="360" w:lineRule="auto"/>
        <w:ind w:hanging="720"/>
        <w:rPr>
          <w:b/>
          <w:bCs/>
        </w:rPr>
      </w:pPr>
      <w:r w:rsidRPr="008E1B90">
        <w:rPr>
          <w:b/>
          <w:bCs/>
          <w:sz w:val="28"/>
          <w:szCs w:val="24"/>
        </w:rPr>
        <w:t>Payments</w:t>
      </w:r>
    </w:p>
    <w:p w14:paraId="0BB877DF" w14:textId="77777777" w:rsidR="000529D4" w:rsidRPr="00A30D2B" w:rsidRDefault="00A30D2B" w:rsidP="006D649F">
      <w:pPr>
        <w:pStyle w:val="ListParagraph"/>
        <w:numPr>
          <w:ilvl w:val="0"/>
          <w:numId w:val="24"/>
        </w:numPr>
        <w:spacing w:line="360" w:lineRule="auto"/>
        <w:ind w:hanging="540"/>
        <w:rPr>
          <w:szCs w:val="24"/>
        </w:rPr>
      </w:pPr>
      <w:r w:rsidRPr="00A30D2B">
        <w:rPr>
          <w:szCs w:val="24"/>
        </w:rPr>
        <w:t>The auditors shall be paid for each year’s financial audit on achieving the milestones associated with respective payments.</w:t>
      </w:r>
      <w:r w:rsidR="00DB49C6">
        <w:rPr>
          <w:szCs w:val="24"/>
        </w:rPr>
        <w:t xml:space="preserve"> </w:t>
      </w:r>
      <w:r w:rsidRPr="00A30D2B">
        <w:rPr>
          <w:szCs w:val="24"/>
        </w:rPr>
        <w:t>The respective milestone shall be subject to the approval of required outputs by the competent authority of the Company: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5402"/>
        <w:gridCol w:w="2161"/>
        <w:gridCol w:w="1164"/>
      </w:tblGrid>
      <w:tr w:rsidR="000529D4" w:rsidRPr="00A30D2B" w14:paraId="6FF4318C" w14:textId="77777777" w:rsidTr="008E1B90">
        <w:trPr>
          <w:trHeight w:val="827"/>
          <w:jc w:val="center"/>
        </w:trPr>
        <w:tc>
          <w:tcPr>
            <w:tcW w:w="625" w:type="dxa"/>
            <w:vAlign w:val="center"/>
          </w:tcPr>
          <w:p w14:paraId="02522793" w14:textId="5BB69B85" w:rsidR="000529D4" w:rsidRPr="00A30D2B" w:rsidRDefault="00A30D2B" w:rsidP="008E1B90">
            <w:pPr>
              <w:pStyle w:val="TableParagraph"/>
              <w:spacing w:before="1" w:line="240" w:lineRule="auto"/>
              <w:ind w:left="107"/>
              <w:jc w:val="center"/>
              <w:rPr>
                <w:b/>
                <w:szCs w:val="24"/>
              </w:rPr>
            </w:pPr>
            <w:r w:rsidRPr="00A30D2B">
              <w:rPr>
                <w:b/>
                <w:spacing w:val="-10"/>
                <w:szCs w:val="24"/>
              </w:rPr>
              <w:t>S</w:t>
            </w:r>
            <w:r w:rsidR="008D0115">
              <w:rPr>
                <w:b/>
                <w:szCs w:val="24"/>
              </w:rPr>
              <w:t xml:space="preserve"> </w:t>
            </w:r>
            <w:r w:rsidRPr="00A30D2B">
              <w:rPr>
                <w:b/>
                <w:spacing w:val="-10"/>
                <w:szCs w:val="24"/>
              </w:rPr>
              <w:t>#</w:t>
            </w:r>
          </w:p>
        </w:tc>
        <w:tc>
          <w:tcPr>
            <w:tcW w:w="5402" w:type="dxa"/>
            <w:vAlign w:val="center"/>
          </w:tcPr>
          <w:p w14:paraId="24C4E49B" w14:textId="77777777" w:rsidR="000529D4" w:rsidRPr="00A30D2B" w:rsidRDefault="00A30D2B" w:rsidP="008E1B90">
            <w:pPr>
              <w:pStyle w:val="TableParagraph"/>
              <w:spacing w:before="207" w:line="240" w:lineRule="auto"/>
              <w:ind w:left="0"/>
              <w:jc w:val="center"/>
              <w:rPr>
                <w:b/>
                <w:szCs w:val="24"/>
              </w:rPr>
            </w:pPr>
            <w:r w:rsidRPr="00A30D2B">
              <w:rPr>
                <w:b/>
                <w:spacing w:val="-2"/>
                <w:szCs w:val="24"/>
              </w:rPr>
              <w:t>Milestone</w:t>
            </w:r>
          </w:p>
        </w:tc>
        <w:tc>
          <w:tcPr>
            <w:tcW w:w="2161" w:type="dxa"/>
            <w:vAlign w:val="center"/>
          </w:tcPr>
          <w:p w14:paraId="3082DC9D" w14:textId="77777777" w:rsidR="000529D4" w:rsidRPr="00A30D2B" w:rsidRDefault="00A30D2B" w:rsidP="008E1B90">
            <w:pPr>
              <w:pStyle w:val="TableParagraph"/>
              <w:spacing w:before="1" w:line="240" w:lineRule="auto"/>
              <w:ind w:left="5"/>
              <w:jc w:val="center"/>
              <w:rPr>
                <w:b/>
                <w:szCs w:val="24"/>
              </w:rPr>
            </w:pPr>
            <w:r w:rsidRPr="00A30D2B">
              <w:rPr>
                <w:b/>
                <w:szCs w:val="24"/>
              </w:rPr>
              <w:t>Time</w:t>
            </w:r>
            <w:r w:rsidR="00DB49C6">
              <w:rPr>
                <w:b/>
                <w:szCs w:val="24"/>
              </w:rPr>
              <w:t xml:space="preserve"> </w:t>
            </w:r>
            <w:r w:rsidRPr="00A30D2B">
              <w:rPr>
                <w:b/>
                <w:szCs w:val="24"/>
              </w:rPr>
              <w:t>Period</w:t>
            </w:r>
            <w:r w:rsidR="00DB49C6">
              <w:rPr>
                <w:b/>
                <w:szCs w:val="24"/>
              </w:rPr>
              <w:t xml:space="preserve"> </w:t>
            </w:r>
            <w:r w:rsidRPr="00A30D2B">
              <w:rPr>
                <w:b/>
                <w:spacing w:val="-5"/>
                <w:szCs w:val="24"/>
              </w:rPr>
              <w:t>for</w:t>
            </w:r>
          </w:p>
          <w:p w14:paraId="27563666" w14:textId="77777777" w:rsidR="000529D4" w:rsidRPr="00A30D2B" w:rsidRDefault="00A30D2B" w:rsidP="008E1B90">
            <w:pPr>
              <w:pStyle w:val="TableParagraph"/>
              <w:spacing w:before="137" w:line="240" w:lineRule="auto"/>
              <w:ind w:left="5"/>
              <w:jc w:val="center"/>
              <w:rPr>
                <w:b/>
                <w:szCs w:val="24"/>
              </w:rPr>
            </w:pPr>
            <w:r w:rsidRPr="00A30D2B">
              <w:rPr>
                <w:b/>
                <w:spacing w:val="-2"/>
                <w:szCs w:val="24"/>
              </w:rPr>
              <w:t>Payment</w:t>
            </w:r>
          </w:p>
        </w:tc>
        <w:tc>
          <w:tcPr>
            <w:tcW w:w="1164" w:type="dxa"/>
            <w:vAlign w:val="center"/>
          </w:tcPr>
          <w:p w14:paraId="3171A5D9" w14:textId="77777777" w:rsidR="000529D4" w:rsidRPr="00A30D2B" w:rsidRDefault="00A30D2B" w:rsidP="008E1B90">
            <w:pPr>
              <w:pStyle w:val="TableParagraph"/>
              <w:spacing w:before="207" w:line="240" w:lineRule="auto"/>
              <w:ind w:left="5"/>
              <w:jc w:val="center"/>
              <w:rPr>
                <w:b/>
                <w:szCs w:val="24"/>
              </w:rPr>
            </w:pPr>
            <w:r w:rsidRPr="00A30D2B">
              <w:rPr>
                <w:b/>
                <w:spacing w:val="-2"/>
                <w:szCs w:val="24"/>
              </w:rPr>
              <w:t>Payment</w:t>
            </w:r>
          </w:p>
        </w:tc>
      </w:tr>
      <w:tr w:rsidR="00DB49C6" w:rsidRPr="00A30D2B" w14:paraId="0F5EF6EE" w14:textId="77777777" w:rsidTr="00554435">
        <w:trPr>
          <w:trHeight w:val="500"/>
          <w:jc w:val="center"/>
        </w:trPr>
        <w:tc>
          <w:tcPr>
            <w:tcW w:w="625" w:type="dxa"/>
            <w:vAlign w:val="center"/>
          </w:tcPr>
          <w:p w14:paraId="061DBF26" w14:textId="77777777" w:rsidR="00DB49C6" w:rsidRPr="00A30D2B" w:rsidRDefault="00DB49C6" w:rsidP="00FE782A">
            <w:pPr>
              <w:pStyle w:val="TableParagraph"/>
              <w:spacing w:line="240" w:lineRule="auto"/>
              <w:ind w:left="0"/>
              <w:jc w:val="center"/>
              <w:rPr>
                <w:szCs w:val="24"/>
              </w:rPr>
            </w:pPr>
            <w:r>
              <w:rPr>
                <w:szCs w:val="24"/>
              </w:rPr>
              <w:t>1</w:t>
            </w:r>
          </w:p>
        </w:tc>
        <w:tc>
          <w:tcPr>
            <w:tcW w:w="5402" w:type="dxa"/>
            <w:vAlign w:val="center"/>
          </w:tcPr>
          <w:p w14:paraId="3E3ACEE0" w14:textId="77777777" w:rsidR="00DB49C6" w:rsidRPr="00A30D2B" w:rsidRDefault="003F3445" w:rsidP="00FE782A">
            <w:pPr>
              <w:pStyle w:val="TableParagraph"/>
              <w:spacing w:before="1" w:line="360" w:lineRule="auto"/>
              <w:jc w:val="both"/>
              <w:rPr>
                <w:szCs w:val="24"/>
              </w:rPr>
            </w:pPr>
            <w:r w:rsidRPr="003F3445">
              <w:t>Upon Completion of Audit and Approval of Financial Statements by Shareholders in the Annual General Meeting (AGM)</w:t>
            </w:r>
          </w:p>
        </w:tc>
        <w:tc>
          <w:tcPr>
            <w:tcW w:w="2161" w:type="dxa"/>
            <w:vAlign w:val="center"/>
          </w:tcPr>
          <w:p w14:paraId="711F3872" w14:textId="177F21FF" w:rsidR="00DB49C6" w:rsidRPr="00A30D2B" w:rsidRDefault="003F3445" w:rsidP="00FE782A">
            <w:pPr>
              <w:pStyle w:val="TableParagraph"/>
              <w:spacing w:before="138" w:line="240" w:lineRule="auto"/>
              <w:ind w:left="0"/>
              <w:jc w:val="center"/>
              <w:rPr>
                <w:szCs w:val="24"/>
              </w:rPr>
            </w:pPr>
            <w:r w:rsidRPr="00A30D2B">
              <w:rPr>
                <w:szCs w:val="24"/>
              </w:rPr>
              <w:t>With</w:t>
            </w:r>
            <w:r w:rsidR="00C110C1">
              <w:rPr>
                <w:szCs w:val="24"/>
              </w:rPr>
              <w:t xml:space="preserve"> </w:t>
            </w:r>
            <w:r w:rsidRPr="00A30D2B">
              <w:rPr>
                <w:szCs w:val="24"/>
              </w:rPr>
              <w:t>in</w:t>
            </w:r>
            <w:r w:rsidR="00C110C1">
              <w:rPr>
                <w:szCs w:val="24"/>
              </w:rPr>
              <w:t xml:space="preserve"> 30</w:t>
            </w:r>
            <w:r>
              <w:rPr>
                <w:szCs w:val="24"/>
              </w:rPr>
              <w:t xml:space="preserve"> </w:t>
            </w:r>
            <w:r w:rsidR="00C110C1">
              <w:rPr>
                <w:szCs w:val="24"/>
              </w:rPr>
              <w:t>d</w:t>
            </w:r>
            <w:r w:rsidRPr="00A30D2B">
              <w:rPr>
                <w:szCs w:val="24"/>
              </w:rPr>
              <w:t>ays</w:t>
            </w:r>
            <w:r w:rsidR="00C110C1">
              <w:rPr>
                <w:szCs w:val="24"/>
              </w:rPr>
              <w:t xml:space="preserve"> from the receipt of invoice</w:t>
            </w:r>
          </w:p>
        </w:tc>
        <w:tc>
          <w:tcPr>
            <w:tcW w:w="1164" w:type="dxa"/>
            <w:vAlign w:val="center"/>
          </w:tcPr>
          <w:p w14:paraId="55C55BC8" w14:textId="77777777" w:rsidR="00DB49C6" w:rsidRPr="00A30D2B" w:rsidRDefault="003F3445" w:rsidP="00FE782A">
            <w:pPr>
              <w:pStyle w:val="TableParagraph"/>
              <w:spacing w:line="240" w:lineRule="auto"/>
              <w:ind w:left="0"/>
              <w:jc w:val="center"/>
              <w:rPr>
                <w:szCs w:val="24"/>
              </w:rPr>
            </w:pPr>
            <w:r>
              <w:rPr>
                <w:szCs w:val="24"/>
              </w:rPr>
              <w:t>100%</w:t>
            </w:r>
          </w:p>
        </w:tc>
      </w:tr>
    </w:tbl>
    <w:p w14:paraId="3E6C1566" w14:textId="77777777" w:rsidR="00A30D2B" w:rsidRPr="00A30D2B" w:rsidRDefault="00A30D2B" w:rsidP="00FE782A">
      <w:pPr>
        <w:rPr>
          <w:szCs w:val="24"/>
        </w:rPr>
      </w:pPr>
    </w:p>
    <w:sectPr w:rsidR="00A30D2B" w:rsidRPr="00A30D2B" w:rsidSect="00A83684">
      <w:footerReference w:type="default" r:id="rId9"/>
      <w:pgSz w:w="12240" w:h="15840"/>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0CB0" w14:textId="77777777" w:rsidR="00A346C9" w:rsidRDefault="00A346C9" w:rsidP="00A83684">
      <w:r>
        <w:separator/>
      </w:r>
    </w:p>
  </w:endnote>
  <w:endnote w:type="continuationSeparator" w:id="0">
    <w:p w14:paraId="5FC8A095" w14:textId="77777777" w:rsidR="00A346C9" w:rsidRDefault="00A346C9" w:rsidP="00A8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E42A" w14:textId="77777777" w:rsidR="00A83684" w:rsidRDefault="00A83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72954"/>
      <w:docPartObj>
        <w:docPartGallery w:val="Page Numbers (Bottom of Page)"/>
        <w:docPartUnique/>
      </w:docPartObj>
    </w:sdtPr>
    <w:sdtEndPr>
      <w:rPr>
        <w:color w:val="7F7F7F" w:themeColor="background1" w:themeShade="7F"/>
        <w:spacing w:val="60"/>
      </w:rPr>
    </w:sdtEndPr>
    <w:sdtContent>
      <w:p w14:paraId="43332269" w14:textId="77777777" w:rsidR="00A83684" w:rsidRDefault="00A836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BBFD8C" w14:textId="77777777" w:rsidR="00A83684" w:rsidRDefault="00A83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0A8" w14:textId="77777777" w:rsidR="00A346C9" w:rsidRDefault="00A346C9" w:rsidP="00A83684">
      <w:r>
        <w:separator/>
      </w:r>
    </w:p>
  </w:footnote>
  <w:footnote w:type="continuationSeparator" w:id="0">
    <w:p w14:paraId="52B411FB" w14:textId="77777777" w:rsidR="00A346C9" w:rsidRDefault="00A346C9" w:rsidP="00A83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6D"/>
    <w:multiLevelType w:val="hybridMultilevel"/>
    <w:tmpl w:val="AFD06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66173"/>
    <w:multiLevelType w:val="hybridMultilevel"/>
    <w:tmpl w:val="83503560"/>
    <w:lvl w:ilvl="0" w:tplc="22C8A6C6">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DCD70E">
      <w:start w:val="1"/>
      <w:numFmt w:val="lowerRoman"/>
      <w:lvlText w:val="%2."/>
      <w:lvlJc w:val="left"/>
      <w:pPr>
        <w:ind w:left="81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tplc="CA001F7E">
      <w:numFmt w:val="bullet"/>
      <w:lvlText w:val="•"/>
      <w:lvlJc w:val="left"/>
      <w:pPr>
        <w:ind w:left="1808" w:hanging="452"/>
      </w:pPr>
      <w:rPr>
        <w:rFonts w:hint="default"/>
        <w:lang w:val="en-US" w:eastAsia="en-US" w:bidi="ar-SA"/>
      </w:rPr>
    </w:lvl>
    <w:lvl w:ilvl="3" w:tplc="749E56E4">
      <w:numFmt w:val="bullet"/>
      <w:lvlText w:val="•"/>
      <w:lvlJc w:val="left"/>
      <w:pPr>
        <w:ind w:left="2797" w:hanging="452"/>
      </w:pPr>
      <w:rPr>
        <w:rFonts w:hint="default"/>
        <w:lang w:val="en-US" w:eastAsia="en-US" w:bidi="ar-SA"/>
      </w:rPr>
    </w:lvl>
    <w:lvl w:ilvl="4" w:tplc="DC180198">
      <w:numFmt w:val="bullet"/>
      <w:lvlText w:val="•"/>
      <w:lvlJc w:val="left"/>
      <w:pPr>
        <w:ind w:left="3786" w:hanging="452"/>
      </w:pPr>
      <w:rPr>
        <w:rFonts w:hint="default"/>
        <w:lang w:val="en-US" w:eastAsia="en-US" w:bidi="ar-SA"/>
      </w:rPr>
    </w:lvl>
    <w:lvl w:ilvl="5" w:tplc="60562DFC">
      <w:numFmt w:val="bullet"/>
      <w:lvlText w:val="•"/>
      <w:lvlJc w:val="left"/>
      <w:pPr>
        <w:ind w:left="4775" w:hanging="452"/>
      </w:pPr>
      <w:rPr>
        <w:rFonts w:hint="default"/>
        <w:lang w:val="en-US" w:eastAsia="en-US" w:bidi="ar-SA"/>
      </w:rPr>
    </w:lvl>
    <w:lvl w:ilvl="6" w:tplc="98A0D7A0">
      <w:numFmt w:val="bullet"/>
      <w:lvlText w:val="•"/>
      <w:lvlJc w:val="left"/>
      <w:pPr>
        <w:ind w:left="5764" w:hanging="452"/>
      </w:pPr>
      <w:rPr>
        <w:rFonts w:hint="default"/>
        <w:lang w:val="en-US" w:eastAsia="en-US" w:bidi="ar-SA"/>
      </w:rPr>
    </w:lvl>
    <w:lvl w:ilvl="7" w:tplc="9284532E">
      <w:numFmt w:val="bullet"/>
      <w:lvlText w:val="•"/>
      <w:lvlJc w:val="left"/>
      <w:pPr>
        <w:ind w:left="6753" w:hanging="452"/>
      </w:pPr>
      <w:rPr>
        <w:rFonts w:hint="default"/>
        <w:lang w:val="en-US" w:eastAsia="en-US" w:bidi="ar-SA"/>
      </w:rPr>
    </w:lvl>
    <w:lvl w:ilvl="8" w:tplc="6F1E4EC8">
      <w:numFmt w:val="bullet"/>
      <w:lvlText w:val="•"/>
      <w:lvlJc w:val="left"/>
      <w:pPr>
        <w:ind w:left="7742" w:hanging="452"/>
      </w:pPr>
      <w:rPr>
        <w:rFonts w:hint="default"/>
        <w:lang w:val="en-US" w:eastAsia="en-US" w:bidi="ar-SA"/>
      </w:rPr>
    </w:lvl>
  </w:abstractNum>
  <w:abstractNum w:abstractNumId="2" w15:restartNumberingAfterBreak="0">
    <w:nsid w:val="076D065B"/>
    <w:multiLevelType w:val="hybridMultilevel"/>
    <w:tmpl w:val="7FDC82EA"/>
    <w:lvl w:ilvl="0" w:tplc="ABD0BF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3BE4"/>
    <w:multiLevelType w:val="hybridMultilevel"/>
    <w:tmpl w:val="07407C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253E9"/>
    <w:multiLevelType w:val="hybridMultilevel"/>
    <w:tmpl w:val="A02C3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5D8C"/>
    <w:multiLevelType w:val="hybridMultilevel"/>
    <w:tmpl w:val="377A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1496C"/>
    <w:multiLevelType w:val="hybridMultilevel"/>
    <w:tmpl w:val="7AFEF250"/>
    <w:lvl w:ilvl="0" w:tplc="7EF2838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AE0929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D06E7C2">
      <w:numFmt w:val="bullet"/>
      <w:lvlText w:val="•"/>
      <w:lvlJc w:val="left"/>
      <w:pPr>
        <w:ind w:left="2360" w:hanging="360"/>
      </w:pPr>
      <w:rPr>
        <w:rFonts w:hint="default"/>
        <w:lang w:val="en-US" w:eastAsia="en-US" w:bidi="ar-SA"/>
      </w:rPr>
    </w:lvl>
    <w:lvl w:ilvl="3" w:tplc="C11CEC90">
      <w:numFmt w:val="bullet"/>
      <w:lvlText w:val="•"/>
      <w:lvlJc w:val="left"/>
      <w:pPr>
        <w:ind w:left="3280" w:hanging="360"/>
      </w:pPr>
      <w:rPr>
        <w:rFonts w:hint="default"/>
        <w:lang w:val="en-US" w:eastAsia="en-US" w:bidi="ar-SA"/>
      </w:rPr>
    </w:lvl>
    <w:lvl w:ilvl="4" w:tplc="D5AA7FC8">
      <w:numFmt w:val="bullet"/>
      <w:lvlText w:val="•"/>
      <w:lvlJc w:val="left"/>
      <w:pPr>
        <w:ind w:left="4200" w:hanging="360"/>
      </w:pPr>
      <w:rPr>
        <w:rFonts w:hint="default"/>
        <w:lang w:val="en-US" w:eastAsia="en-US" w:bidi="ar-SA"/>
      </w:rPr>
    </w:lvl>
    <w:lvl w:ilvl="5" w:tplc="B164E1A4">
      <w:numFmt w:val="bullet"/>
      <w:lvlText w:val="•"/>
      <w:lvlJc w:val="left"/>
      <w:pPr>
        <w:ind w:left="5120" w:hanging="360"/>
      </w:pPr>
      <w:rPr>
        <w:rFonts w:hint="default"/>
        <w:lang w:val="en-US" w:eastAsia="en-US" w:bidi="ar-SA"/>
      </w:rPr>
    </w:lvl>
    <w:lvl w:ilvl="6" w:tplc="F95A81A2">
      <w:numFmt w:val="bullet"/>
      <w:lvlText w:val="•"/>
      <w:lvlJc w:val="left"/>
      <w:pPr>
        <w:ind w:left="6040" w:hanging="360"/>
      </w:pPr>
      <w:rPr>
        <w:rFonts w:hint="default"/>
        <w:lang w:val="en-US" w:eastAsia="en-US" w:bidi="ar-SA"/>
      </w:rPr>
    </w:lvl>
    <w:lvl w:ilvl="7" w:tplc="B4B2C1A2">
      <w:numFmt w:val="bullet"/>
      <w:lvlText w:val="•"/>
      <w:lvlJc w:val="left"/>
      <w:pPr>
        <w:ind w:left="6960" w:hanging="360"/>
      </w:pPr>
      <w:rPr>
        <w:rFonts w:hint="default"/>
        <w:lang w:val="en-US" w:eastAsia="en-US" w:bidi="ar-SA"/>
      </w:rPr>
    </w:lvl>
    <w:lvl w:ilvl="8" w:tplc="F3300E98">
      <w:numFmt w:val="bullet"/>
      <w:lvlText w:val="•"/>
      <w:lvlJc w:val="left"/>
      <w:pPr>
        <w:ind w:left="7880" w:hanging="360"/>
      </w:pPr>
      <w:rPr>
        <w:rFonts w:hint="default"/>
        <w:lang w:val="en-US" w:eastAsia="en-US" w:bidi="ar-SA"/>
      </w:rPr>
    </w:lvl>
  </w:abstractNum>
  <w:abstractNum w:abstractNumId="7" w15:restartNumberingAfterBreak="0">
    <w:nsid w:val="206B5EBB"/>
    <w:multiLevelType w:val="hybridMultilevel"/>
    <w:tmpl w:val="F4D8A5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1F609DA"/>
    <w:multiLevelType w:val="hybridMultilevel"/>
    <w:tmpl w:val="2BB66DFE"/>
    <w:lvl w:ilvl="0" w:tplc="14E29A76">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9328506">
      <w:numFmt w:val="bullet"/>
      <w:lvlText w:val="•"/>
      <w:lvlJc w:val="left"/>
      <w:pPr>
        <w:ind w:left="1944" w:hanging="360"/>
      </w:pPr>
      <w:rPr>
        <w:rFonts w:hint="default"/>
        <w:lang w:val="en-US" w:eastAsia="en-US" w:bidi="ar-SA"/>
      </w:rPr>
    </w:lvl>
    <w:lvl w:ilvl="2" w:tplc="D0F292E8">
      <w:numFmt w:val="bullet"/>
      <w:lvlText w:val="•"/>
      <w:lvlJc w:val="left"/>
      <w:pPr>
        <w:ind w:left="2808" w:hanging="360"/>
      </w:pPr>
      <w:rPr>
        <w:rFonts w:hint="default"/>
        <w:lang w:val="en-US" w:eastAsia="en-US" w:bidi="ar-SA"/>
      </w:rPr>
    </w:lvl>
    <w:lvl w:ilvl="3" w:tplc="51F461FE">
      <w:numFmt w:val="bullet"/>
      <w:lvlText w:val="•"/>
      <w:lvlJc w:val="left"/>
      <w:pPr>
        <w:ind w:left="3672" w:hanging="360"/>
      </w:pPr>
      <w:rPr>
        <w:rFonts w:hint="default"/>
        <w:lang w:val="en-US" w:eastAsia="en-US" w:bidi="ar-SA"/>
      </w:rPr>
    </w:lvl>
    <w:lvl w:ilvl="4" w:tplc="C98EF70A">
      <w:numFmt w:val="bullet"/>
      <w:lvlText w:val="•"/>
      <w:lvlJc w:val="left"/>
      <w:pPr>
        <w:ind w:left="4536" w:hanging="360"/>
      </w:pPr>
      <w:rPr>
        <w:rFonts w:hint="default"/>
        <w:lang w:val="en-US" w:eastAsia="en-US" w:bidi="ar-SA"/>
      </w:rPr>
    </w:lvl>
    <w:lvl w:ilvl="5" w:tplc="00ECA6B4">
      <w:numFmt w:val="bullet"/>
      <w:lvlText w:val="•"/>
      <w:lvlJc w:val="left"/>
      <w:pPr>
        <w:ind w:left="5400" w:hanging="360"/>
      </w:pPr>
      <w:rPr>
        <w:rFonts w:hint="default"/>
        <w:lang w:val="en-US" w:eastAsia="en-US" w:bidi="ar-SA"/>
      </w:rPr>
    </w:lvl>
    <w:lvl w:ilvl="6" w:tplc="EE30545E">
      <w:numFmt w:val="bullet"/>
      <w:lvlText w:val="•"/>
      <w:lvlJc w:val="left"/>
      <w:pPr>
        <w:ind w:left="6264" w:hanging="360"/>
      </w:pPr>
      <w:rPr>
        <w:rFonts w:hint="default"/>
        <w:lang w:val="en-US" w:eastAsia="en-US" w:bidi="ar-SA"/>
      </w:rPr>
    </w:lvl>
    <w:lvl w:ilvl="7" w:tplc="138AD1C8">
      <w:numFmt w:val="bullet"/>
      <w:lvlText w:val="•"/>
      <w:lvlJc w:val="left"/>
      <w:pPr>
        <w:ind w:left="7128" w:hanging="360"/>
      </w:pPr>
      <w:rPr>
        <w:rFonts w:hint="default"/>
        <w:lang w:val="en-US" w:eastAsia="en-US" w:bidi="ar-SA"/>
      </w:rPr>
    </w:lvl>
    <w:lvl w:ilvl="8" w:tplc="6602C542">
      <w:numFmt w:val="bullet"/>
      <w:lvlText w:val="•"/>
      <w:lvlJc w:val="left"/>
      <w:pPr>
        <w:ind w:left="7992" w:hanging="360"/>
      </w:pPr>
      <w:rPr>
        <w:rFonts w:hint="default"/>
        <w:lang w:val="en-US" w:eastAsia="en-US" w:bidi="ar-SA"/>
      </w:rPr>
    </w:lvl>
  </w:abstractNum>
  <w:abstractNum w:abstractNumId="9" w15:restartNumberingAfterBreak="0">
    <w:nsid w:val="2EDF6AD8"/>
    <w:multiLevelType w:val="hybridMultilevel"/>
    <w:tmpl w:val="4E86DA4E"/>
    <w:lvl w:ilvl="0" w:tplc="81CE3DD0">
      <w:start w:val="1"/>
      <w:numFmt w:val="low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04E670E">
      <w:numFmt w:val="bullet"/>
      <w:lvlText w:val="•"/>
      <w:lvlJc w:val="left"/>
      <w:pPr>
        <w:ind w:left="2574" w:hanging="360"/>
      </w:pPr>
      <w:rPr>
        <w:rFonts w:hint="default"/>
        <w:lang w:val="en-US" w:eastAsia="en-US" w:bidi="ar-SA"/>
      </w:rPr>
    </w:lvl>
    <w:lvl w:ilvl="2" w:tplc="0B4EF13E">
      <w:numFmt w:val="bullet"/>
      <w:lvlText w:val="•"/>
      <w:lvlJc w:val="left"/>
      <w:pPr>
        <w:ind w:left="3438" w:hanging="360"/>
      </w:pPr>
      <w:rPr>
        <w:rFonts w:hint="default"/>
        <w:lang w:val="en-US" w:eastAsia="en-US" w:bidi="ar-SA"/>
      </w:rPr>
    </w:lvl>
    <w:lvl w:ilvl="3" w:tplc="910623A8">
      <w:numFmt w:val="bullet"/>
      <w:lvlText w:val="•"/>
      <w:lvlJc w:val="left"/>
      <w:pPr>
        <w:ind w:left="4302" w:hanging="360"/>
      </w:pPr>
      <w:rPr>
        <w:rFonts w:hint="default"/>
        <w:lang w:val="en-US" w:eastAsia="en-US" w:bidi="ar-SA"/>
      </w:rPr>
    </w:lvl>
    <w:lvl w:ilvl="4" w:tplc="28B89B6C">
      <w:numFmt w:val="bullet"/>
      <w:lvlText w:val="•"/>
      <w:lvlJc w:val="left"/>
      <w:pPr>
        <w:ind w:left="5166" w:hanging="360"/>
      </w:pPr>
      <w:rPr>
        <w:rFonts w:hint="default"/>
        <w:lang w:val="en-US" w:eastAsia="en-US" w:bidi="ar-SA"/>
      </w:rPr>
    </w:lvl>
    <w:lvl w:ilvl="5" w:tplc="0AF6DBE2">
      <w:numFmt w:val="bullet"/>
      <w:lvlText w:val="•"/>
      <w:lvlJc w:val="left"/>
      <w:pPr>
        <w:ind w:left="6030" w:hanging="360"/>
      </w:pPr>
      <w:rPr>
        <w:rFonts w:hint="default"/>
        <w:lang w:val="en-US" w:eastAsia="en-US" w:bidi="ar-SA"/>
      </w:rPr>
    </w:lvl>
    <w:lvl w:ilvl="6" w:tplc="05FCD7D2">
      <w:numFmt w:val="bullet"/>
      <w:lvlText w:val="•"/>
      <w:lvlJc w:val="left"/>
      <w:pPr>
        <w:ind w:left="6894" w:hanging="360"/>
      </w:pPr>
      <w:rPr>
        <w:rFonts w:hint="default"/>
        <w:lang w:val="en-US" w:eastAsia="en-US" w:bidi="ar-SA"/>
      </w:rPr>
    </w:lvl>
    <w:lvl w:ilvl="7" w:tplc="12D4CCAA">
      <w:numFmt w:val="bullet"/>
      <w:lvlText w:val="•"/>
      <w:lvlJc w:val="left"/>
      <w:pPr>
        <w:ind w:left="7758" w:hanging="360"/>
      </w:pPr>
      <w:rPr>
        <w:rFonts w:hint="default"/>
        <w:lang w:val="en-US" w:eastAsia="en-US" w:bidi="ar-SA"/>
      </w:rPr>
    </w:lvl>
    <w:lvl w:ilvl="8" w:tplc="34620AA2">
      <w:numFmt w:val="bullet"/>
      <w:lvlText w:val="•"/>
      <w:lvlJc w:val="left"/>
      <w:pPr>
        <w:ind w:left="8622" w:hanging="360"/>
      </w:pPr>
      <w:rPr>
        <w:rFonts w:hint="default"/>
        <w:lang w:val="en-US" w:eastAsia="en-US" w:bidi="ar-SA"/>
      </w:rPr>
    </w:lvl>
  </w:abstractNum>
  <w:abstractNum w:abstractNumId="10" w15:restartNumberingAfterBreak="0">
    <w:nsid w:val="335F0E8A"/>
    <w:multiLevelType w:val="hybridMultilevel"/>
    <w:tmpl w:val="040ECC72"/>
    <w:lvl w:ilvl="0" w:tplc="ACA83F42">
      <w:start w:val="1"/>
      <w:numFmt w:val="lowerLetter"/>
      <w:lvlText w:val="%1)"/>
      <w:lvlJc w:val="left"/>
      <w:pPr>
        <w:ind w:left="171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BA00C2A">
      <w:numFmt w:val="bullet"/>
      <w:lvlText w:val="•"/>
      <w:lvlJc w:val="left"/>
      <w:pPr>
        <w:ind w:left="2574" w:hanging="360"/>
      </w:pPr>
      <w:rPr>
        <w:rFonts w:hint="default"/>
        <w:lang w:val="en-US" w:eastAsia="en-US" w:bidi="ar-SA"/>
      </w:rPr>
    </w:lvl>
    <w:lvl w:ilvl="2" w:tplc="17D0C8E4">
      <w:numFmt w:val="bullet"/>
      <w:lvlText w:val="•"/>
      <w:lvlJc w:val="left"/>
      <w:pPr>
        <w:ind w:left="3438" w:hanging="360"/>
      </w:pPr>
      <w:rPr>
        <w:rFonts w:hint="default"/>
        <w:lang w:val="en-US" w:eastAsia="en-US" w:bidi="ar-SA"/>
      </w:rPr>
    </w:lvl>
    <w:lvl w:ilvl="3" w:tplc="64488DCE">
      <w:numFmt w:val="bullet"/>
      <w:lvlText w:val="•"/>
      <w:lvlJc w:val="left"/>
      <w:pPr>
        <w:ind w:left="4302" w:hanging="360"/>
      </w:pPr>
      <w:rPr>
        <w:rFonts w:hint="default"/>
        <w:lang w:val="en-US" w:eastAsia="en-US" w:bidi="ar-SA"/>
      </w:rPr>
    </w:lvl>
    <w:lvl w:ilvl="4" w:tplc="87DC72D0">
      <w:numFmt w:val="bullet"/>
      <w:lvlText w:val="•"/>
      <w:lvlJc w:val="left"/>
      <w:pPr>
        <w:ind w:left="5166" w:hanging="360"/>
      </w:pPr>
      <w:rPr>
        <w:rFonts w:hint="default"/>
        <w:lang w:val="en-US" w:eastAsia="en-US" w:bidi="ar-SA"/>
      </w:rPr>
    </w:lvl>
    <w:lvl w:ilvl="5" w:tplc="1AF46064">
      <w:numFmt w:val="bullet"/>
      <w:lvlText w:val="•"/>
      <w:lvlJc w:val="left"/>
      <w:pPr>
        <w:ind w:left="6030" w:hanging="360"/>
      </w:pPr>
      <w:rPr>
        <w:rFonts w:hint="default"/>
        <w:lang w:val="en-US" w:eastAsia="en-US" w:bidi="ar-SA"/>
      </w:rPr>
    </w:lvl>
    <w:lvl w:ilvl="6" w:tplc="4008E548">
      <w:numFmt w:val="bullet"/>
      <w:lvlText w:val="•"/>
      <w:lvlJc w:val="left"/>
      <w:pPr>
        <w:ind w:left="6894" w:hanging="360"/>
      </w:pPr>
      <w:rPr>
        <w:rFonts w:hint="default"/>
        <w:lang w:val="en-US" w:eastAsia="en-US" w:bidi="ar-SA"/>
      </w:rPr>
    </w:lvl>
    <w:lvl w:ilvl="7" w:tplc="9A86B4E8">
      <w:numFmt w:val="bullet"/>
      <w:lvlText w:val="•"/>
      <w:lvlJc w:val="left"/>
      <w:pPr>
        <w:ind w:left="7758" w:hanging="360"/>
      </w:pPr>
      <w:rPr>
        <w:rFonts w:hint="default"/>
        <w:lang w:val="en-US" w:eastAsia="en-US" w:bidi="ar-SA"/>
      </w:rPr>
    </w:lvl>
    <w:lvl w:ilvl="8" w:tplc="C5F0281A">
      <w:numFmt w:val="bullet"/>
      <w:lvlText w:val="•"/>
      <w:lvlJc w:val="left"/>
      <w:pPr>
        <w:ind w:left="8622" w:hanging="360"/>
      </w:pPr>
      <w:rPr>
        <w:rFonts w:hint="default"/>
        <w:lang w:val="en-US" w:eastAsia="en-US" w:bidi="ar-SA"/>
      </w:rPr>
    </w:lvl>
  </w:abstractNum>
  <w:abstractNum w:abstractNumId="11" w15:restartNumberingAfterBreak="0">
    <w:nsid w:val="52F53EB7"/>
    <w:multiLevelType w:val="hybridMultilevel"/>
    <w:tmpl w:val="7DD034E8"/>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15:restartNumberingAfterBreak="0">
    <w:nsid w:val="57D3001C"/>
    <w:multiLevelType w:val="hybridMultilevel"/>
    <w:tmpl w:val="E37A6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A17B61"/>
    <w:multiLevelType w:val="hybridMultilevel"/>
    <w:tmpl w:val="E37A6F0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C3F2E99"/>
    <w:multiLevelType w:val="hybridMultilevel"/>
    <w:tmpl w:val="A47EE5A2"/>
    <w:lvl w:ilvl="0" w:tplc="01A8C59E">
      <w:start w:val="1"/>
      <w:numFmt w:val="decimal"/>
      <w:lvlText w:val="%1."/>
      <w:lvlJc w:val="left"/>
      <w:pPr>
        <w:ind w:left="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B86B5C8">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2" w:tplc="26FA8DF2">
      <w:numFmt w:val="bullet"/>
      <w:lvlText w:val="•"/>
      <w:lvlJc w:val="left"/>
      <w:pPr>
        <w:ind w:left="1968" w:hanging="360"/>
      </w:pPr>
      <w:rPr>
        <w:rFonts w:hint="default"/>
        <w:lang w:val="en-US" w:eastAsia="en-US" w:bidi="ar-SA"/>
      </w:rPr>
    </w:lvl>
    <w:lvl w:ilvl="3" w:tplc="F438890A">
      <w:numFmt w:val="bullet"/>
      <w:lvlText w:val="•"/>
      <w:lvlJc w:val="left"/>
      <w:pPr>
        <w:ind w:left="2937" w:hanging="360"/>
      </w:pPr>
      <w:rPr>
        <w:rFonts w:hint="default"/>
        <w:lang w:val="en-US" w:eastAsia="en-US" w:bidi="ar-SA"/>
      </w:rPr>
    </w:lvl>
    <w:lvl w:ilvl="4" w:tplc="EFF0770A">
      <w:numFmt w:val="bullet"/>
      <w:lvlText w:val="•"/>
      <w:lvlJc w:val="left"/>
      <w:pPr>
        <w:ind w:left="3906" w:hanging="360"/>
      </w:pPr>
      <w:rPr>
        <w:rFonts w:hint="default"/>
        <w:lang w:val="en-US" w:eastAsia="en-US" w:bidi="ar-SA"/>
      </w:rPr>
    </w:lvl>
    <w:lvl w:ilvl="5" w:tplc="42089EE6">
      <w:numFmt w:val="bullet"/>
      <w:lvlText w:val="•"/>
      <w:lvlJc w:val="left"/>
      <w:pPr>
        <w:ind w:left="4875" w:hanging="360"/>
      </w:pPr>
      <w:rPr>
        <w:rFonts w:hint="default"/>
        <w:lang w:val="en-US" w:eastAsia="en-US" w:bidi="ar-SA"/>
      </w:rPr>
    </w:lvl>
    <w:lvl w:ilvl="6" w:tplc="8B32853E">
      <w:numFmt w:val="bullet"/>
      <w:lvlText w:val="•"/>
      <w:lvlJc w:val="left"/>
      <w:pPr>
        <w:ind w:left="5844" w:hanging="360"/>
      </w:pPr>
      <w:rPr>
        <w:rFonts w:hint="default"/>
        <w:lang w:val="en-US" w:eastAsia="en-US" w:bidi="ar-SA"/>
      </w:rPr>
    </w:lvl>
    <w:lvl w:ilvl="7" w:tplc="2348CCE4">
      <w:numFmt w:val="bullet"/>
      <w:lvlText w:val="•"/>
      <w:lvlJc w:val="left"/>
      <w:pPr>
        <w:ind w:left="6813" w:hanging="360"/>
      </w:pPr>
      <w:rPr>
        <w:rFonts w:hint="default"/>
        <w:lang w:val="en-US" w:eastAsia="en-US" w:bidi="ar-SA"/>
      </w:rPr>
    </w:lvl>
    <w:lvl w:ilvl="8" w:tplc="F1C4AE92">
      <w:numFmt w:val="bullet"/>
      <w:lvlText w:val="•"/>
      <w:lvlJc w:val="left"/>
      <w:pPr>
        <w:ind w:left="7782" w:hanging="360"/>
      </w:pPr>
      <w:rPr>
        <w:rFonts w:hint="default"/>
        <w:lang w:val="en-US" w:eastAsia="en-US" w:bidi="ar-SA"/>
      </w:rPr>
    </w:lvl>
  </w:abstractNum>
  <w:abstractNum w:abstractNumId="15" w15:restartNumberingAfterBreak="0">
    <w:nsid w:val="5E176BCA"/>
    <w:multiLevelType w:val="hybridMultilevel"/>
    <w:tmpl w:val="F24AB3A4"/>
    <w:lvl w:ilvl="0" w:tplc="06B243EA">
      <w:start w:val="1"/>
      <w:numFmt w:val="lowerLetter"/>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D2500148">
      <w:numFmt w:val="bullet"/>
      <w:lvlText w:val="•"/>
      <w:lvlJc w:val="left"/>
      <w:pPr>
        <w:ind w:left="1620" w:hanging="360"/>
      </w:pPr>
      <w:rPr>
        <w:rFonts w:hint="default"/>
        <w:lang w:val="en-US" w:eastAsia="en-US" w:bidi="ar-SA"/>
      </w:rPr>
    </w:lvl>
    <w:lvl w:ilvl="2" w:tplc="6054151A">
      <w:numFmt w:val="bullet"/>
      <w:lvlText w:val="•"/>
      <w:lvlJc w:val="left"/>
      <w:pPr>
        <w:ind w:left="2520" w:hanging="360"/>
      </w:pPr>
      <w:rPr>
        <w:rFonts w:hint="default"/>
        <w:lang w:val="en-US" w:eastAsia="en-US" w:bidi="ar-SA"/>
      </w:rPr>
    </w:lvl>
    <w:lvl w:ilvl="3" w:tplc="CB984142">
      <w:numFmt w:val="bullet"/>
      <w:lvlText w:val="•"/>
      <w:lvlJc w:val="left"/>
      <w:pPr>
        <w:ind w:left="3420" w:hanging="360"/>
      </w:pPr>
      <w:rPr>
        <w:rFonts w:hint="default"/>
        <w:lang w:val="en-US" w:eastAsia="en-US" w:bidi="ar-SA"/>
      </w:rPr>
    </w:lvl>
    <w:lvl w:ilvl="4" w:tplc="EA4E6410">
      <w:numFmt w:val="bullet"/>
      <w:lvlText w:val="•"/>
      <w:lvlJc w:val="left"/>
      <w:pPr>
        <w:ind w:left="4320" w:hanging="360"/>
      </w:pPr>
      <w:rPr>
        <w:rFonts w:hint="default"/>
        <w:lang w:val="en-US" w:eastAsia="en-US" w:bidi="ar-SA"/>
      </w:rPr>
    </w:lvl>
    <w:lvl w:ilvl="5" w:tplc="1E5E6584">
      <w:numFmt w:val="bullet"/>
      <w:lvlText w:val="•"/>
      <w:lvlJc w:val="left"/>
      <w:pPr>
        <w:ind w:left="5220" w:hanging="360"/>
      </w:pPr>
      <w:rPr>
        <w:rFonts w:hint="default"/>
        <w:lang w:val="en-US" w:eastAsia="en-US" w:bidi="ar-SA"/>
      </w:rPr>
    </w:lvl>
    <w:lvl w:ilvl="6" w:tplc="D0EA369C">
      <w:numFmt w:val="bullet"/>
      <w:lvlText w:val="•"/>
      <w:lvlJc w:val="left"/>
      <w:pPr>
        <w:ind w:left="6120" w:hanging="360"/>
      </w:pPr>
      <w:rPr>
        <w:rFonts w:hint="default"/>
        <w:lang w:val="en-US" w:eastAsia="en-US" w:bidi="ar-SA"/>
      </w:rPr>
    </w:lvl>
    <w:lvl w:ilvl="7" w:tplc="5B30DACC">
      <w:numFmt w:val="bullet"/>
      <w:lvlText w:val="•"/>
      <w:lvlJc w:val="left"/>
      <w:pPr>
        <w:ind w:left="7020" w:hanging="360"/>
      </w:pPr>
      <w:rPr>
        <w:rFonts w:hint="default"/>
        <w:lang w:val="en-US" w:eastAsia="en-US" w:bidi="ar-SA"/>
      </w:rPr>
    </w:lvl>
    <w:lvl w:ilvl="8" w:tplc="3E6032A8">
      <w:numFmt w:val="bullet"/>
      <w:lvlText w:val="•"/>
      <w:lvlJc w:val="left"/>
      <w:pPr>
        <w:ind w:left="7920" w:hanging="360"/>
      </w:pPr>
      <w:rPr>
        <w:rFonts w:hint="default"/>
        <w:lang w:val="en-US" w:eastAsia="en-US" w:bidi="ar-SA"/>
      </w:rPr>
    </w:lvl>
  </w:abstractNum>
  <w:abstractNum w:abstractNumId="16" w15:restartNumberingAfterBreak="0">
    <w:nsid w:val="679A3A62"/>
    <w:multiLevelType w:val="hybridMultilevel"/>
    <w:tmpl w:val="E2989A42"/>
    <w:lvl w:ilvl="0" w:tplc="3E7C8E58">
      <w:start w:val="1"/>
      <w:numFmt w:val="lowerRoman"/>
      <w:lvlText w:val="%1."/>
      <w:lvlJc w:val="left"/>
      <w:pPr>
        <w:ind w:left="81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tplc="2B34E958">
      <w:start w:val="1"/>
      <w:numFmt w:val="lowerLetter"/>
      <w:lvlText w:val="(%2)"/>
      <w:lvlJc w:val="left"/>
      <w:pPr>
        <w:ind w:left="1454" w:hanging="375"/>
      </w:pPr>
      <w:rPr>
        <w:rFonts w:ascii="Times New Roman" w:eastAsia="Times New Roman" w:hAnsi="Times New Roman" w:cs="Times New Roman" w:hint="default"/>
        <w:b w:val="0"/>
        <w:bCs w:val="0"/>
        <w:i w:val="0"/>
        <w:iCs w:val="0"/>
        <w:spacing w:val="-2"/>
        <w:w w:val="100"/>
        <w:sz w:val="24"/>
        <w:szCs w:val="24"/>
        <w:lang w:val="en-US" w:eastAsia="en-US" w:bidi="ar-SA"/>
      </w:rPr>
    </w:lvl>
    <w:lvl w:ilvl="2" w:tplc="6D7EF634">
      <w:numFmt w:val="bullet"/>
      <w:lvlText w:val="•"/>
      <w:lvlJc w:val="left"/>
      <w:pPr>
        <w:ind w:left="2377" w:hanging="375"/>
      </w:pPr>
      <w:rPr>
        <w:rFonts w:hint="default"/>
        <w:lang w:val="en-US" w:eastAsia="en-US" w:bidi="ar-SA"/>
      </w:rPr>
    </w:lvl>
    <w:lvl w:ilvl="3" w:tplc="A8FC4BBE">
      <w:numFmt w:val="bullet"/>
      <w:lvlText w:val="•"/>
      <w:lvlJc w:val="left"/>
      <w:pPr>
        <w:ind w:left="3295" w:hanging="375"/>
      </w:pPr>
      <w:rPr>
        <w:rFonts w:hint="default"/>
        <w:lang w:val="en-US" w:eastAsia="en-US" w:bidi="ar-SA"/>
      </w:rPr>
    </w:lvl>
    <w:lvl w:ilvl="4" w:tplc="47E0F2B0">
      <w:numFmt w:val="bullet"/>
      <w:lvlText w:val="•"/>
      <w:lvlJc w:val="left"/>
      <w:pPr>
        <w:ind w:left="4213" w:hanging="375"/>
      </w:pPr>
      <w:rPr>
        <w:rFonts w:hint="default"/>
        <w:lang w:val="en-US" w:eastAsia="en-US" w:bidi="ar-SA"/>
      </w:rPr>
    </w:lvl>
    <w:lvl w:ilvl="5" w:tplc="0D247EDC">
      <w:numFmt w:val="bullet"/>
      <w:lvlText w:val="•"/>
      <w:lvlJc w:val="left"/>
      <w:pPr>
        <w:ind w:left="5131" w:hanging="375"/>
      </w:pPr>
      <w:rPr>
        <w:rFonts w:hint="default"/>
        <w:lang w:val="en-US" w:eastAsia="en-US" w:bidi="ar-SA"/>
      </w:rPr>
    </w:lvl>
    <w:lvl w:ilvl="6" w:tplc="336ACBAC">
      <w:numFmt w:val="bullet"/>
      <w:lvlText w:val="•"/>
      <w:lvlJc w:val="left"/>
      <w:pPr>
        <w:ind w:left="6048" w:hanging="375"/>
      </w:pPr>
      <w:rPr>
        <w:rFonts w:hint="default"/>
        <w:lang w:val="en-US" w:eastAsia="en-US" w:bidi="ar-SA"/>
      </w:rPr>
    </w:lvl>
    <w:lvl w:ilvl="7" w:tplc="09E27EA2">
      <w:numFmt w:val="bullet"/>
      <w:lvlText w:val="•"/>
      <w:lvlJc w:val="left"/>
      <w:pPr>
        <w:ind w:left="6966" w:hanging="375"/>
      </w:pPr>
      <w:rPr>
        <w:rFonts w:hint="default"/>
        <w:lang w:val="en-US" w:eastAsia="en-US" w:bidi="ar-SA"/>
      </w:rPr>
    </w:lvl>
    <w:lvl w:ilvl="8" w:tplc="7A3E28F8">
      <w:numFmt w:val="bullet"/>
      <w:lvlText w:val="•"/>
      <w:lvlJc w:val="left"/>
      <w:pPr>
        <w:ind w:left="7884" w:hanging="375"/>
      </w:pPr>
      <w:rPr>
        <w:rFonts w:hint="default"/>
        <w:lang w:val="en-US" w:eastAsia="en-US" w:bidi="ar-SA"/>
      </w:rPr>
    </w:lvl>
  </w:abstractNum>
  <w:abstractNum w:abstractNumId="17" w15:restartNumberingAfterBreak="0">
    <w:nsid w:val="6C857CF4"/>
    <w:multiLevelType w:val="hybridMultilevel"/>
    <w:tmpl w:val="818073E6"/>
    <w:lvl w:ilvl="0" w:tplc="D4542722">
      <w:start w:val="1"/>
      <w:numFmt w:val="decimal"/>
      <w:lvlText w:val="%1."/>
      <w:lvlJc w:val="left"/>
      <w:pPr>
        <w:ind w:left="0"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07208F68">
      <w:numFmt w:val="bullet"/>
      <w:lvlText w:val="•"/>
      <w:lvlJc w:val="left"/>
      <w:pPr>
        <w:ind w:left="972" w:hanging="720"/>
      </w:pPr>
      <w:rPr>
        <w:rFonts w:hint="default"/>
        <w:lang w:val="en-US" w:eastAsia="en-US" w:bidi="ar-SA"/>
      </w:rPr>
    </w:lvl>
    <w:lvl w:ilvl="2" w:tplc="1480DC08">
      <w:numFmt w:val="bullet"/>
      <w:lvlText w:val="•"/>
      <w:lvlJc w:val="left"/>
      <w:pPr>
        <w:ind w:left="1944" w:hanging="720"/>
      </w:pPr>
      <w:rPr>
        <w:rFonts w:hint="default"/>
        <w:lang w:val="en-US" w:eastAsia="en-US" w:bidi="ar-SA"/>
      </w:rPr>
    </w:lvl>
    <w:lvl w:ilvl="3" w:tplc="99E80908">
      <w:numFmt w:val="bullet"/>
      <w:lvlText w:val="•"/>
      <w:lvlJc w:val="left"/>
      <w:pPr>
        <w:ind w:left="2916" w:hanging="720"/>
      </w:pPr>
      <w:rPr>
        <w:rFonts w:hint="default"/>
        <w:lang w:val="en-US" w:eastAsia="en-US" w:bidi="ar-SA"/>
      </w:rPr>
    </w:lvl>
    <w:lvl w:ilvl="4" w:tplc="E398E258">
      <w:numFmt w:val="bullet"/>
      <w:lvlText w:val="•"/>
      <w:lvlJc w:val="left"/>
      <w:pPr>
        <w:ind w:left="3888" w:hanging="720"/>
      </w:pPr>
      <w:rPr>
        <w:rFonts w:hint="default"/>
        <w:lang w:val="en-US" w:eastAsia="en-US" w:bidi="ar-SA"/>
      </w:rPr>
    </w:lvl>
    <w:lvl w:ilvl="5" w:tplc="FF7AABE4">
      <w:numFmt w:val="bullet"/>
      <w:lvlText w:val="•"/>
      <w:lvlJc w:val="left"/>
      <w:pPr>
        <w:ind w:left="4860" w:hanging="720"/>
      </w:pPr>
      <w:rPr>
        <w:rFonts w:hint="default"/>
        <w:lang w:val="en-US" w:eastAsia="en-US" w:bidi="ar-SA"/>
      </w:rPr>
    </w:lvl>
    <w:lvl w:ilvl="6" w:tplc="B6E61EF0">
      <w:numFmt w:val="bullet"/>
      <w:lvlText w:val="•"/>
      <w:lvlJc w:val="left"/>
      <w:pPr>
        <w:ind w:left="5832" w:hanging="720"/>
      </w:pPr>
      <w:rPr>
        <w:rFonts w:hint="default"/>
        <w:lang w:val="en-US" w:eastAsia="en-US" w:bidi="ar-SA"/>
      </w:rPr>
    </w:lvl>
    <w:lvl w:ilvl="7" w:tplc="30EE60BE">
      <w:numFmt w:val="bullet"/>
      <w:lvlText w:val="•"/>
      <w:lvlJc w:val="left"/>
      <w:pPr>
        <w:ind w:left="6804" w:hanging="720"/>
      </w:pPr>
      <w:rPr>
        <w:rFonts w:hint="default"/>
        <w:lang w:val="en-US" w:eastAsia="en-US" w:bidi="ar-SA"/>
      </w:rPr>
    </w:lvl>
    <w:lvl w:ilvl="8" w:tplc="F4949B1A">
      <w:numFmt w:val="bullet"/>
      <w:lvlText w:val="•"/>
      <w:lvlJc w:val="left"/>
      <w:pPr>
        <w:ind w:left="7776" w:hanging="720"/>
      </w:pPr>
      <w:rPr>
        <w:rFonts w:hint="default"/>
        <w:lang w:val="en-US" w:eastAsia="en-US" w:bidi="ar-SA"/>
      </w:rPr>
    </w:lvl>
  </w:abstractNum>
  <w:abstractNum w:abstractNumId="18" w15:restartNumberingAfterBreak="0">
    <w:nsid w:val="700F3572"/>
    <w:multiLevelType w:val="hybridMultilevel"/>
    <w:tmpl w:val="4F66850C"/>
    <w:lvl w:ilvl="0" w:tplc="A26A2496">
      <w:start w:val="1"/>
      <w:numFmt w:val="lowerLetter"/>
      <w:lvlText w:val="%1)"/>
      <w:lvlJc w:val="left"/>
      <w:pPr>
        <w:ind w:left="1710" w:hanging="360"/>
      </w:pPr>
      <w:rPr>
        <w:rFonts w:ascii="Times New Roman" w:eastAsia="Times New Roman" w:hAnsi="Times New Roman" w:cs="Times New Roman" w:hint="default"/>
        <w:b/>
        <w:bCs/>
        <w:i w:val="0"/>
        <w:iCs w:val="0"/>
        <w:spacing w:val="0"/>
        <w:w w:val="100"/>
        <w:sz w:val="24"/>
        <w:szCs w:val="24"/>
        <w:lang w:val="en-US" w:eastAsia="en-US" w:bidi="ar-SA"/>
      </w:rPr>
    </w:lvl>
    <w:lvl w:ilvl="1" w:tplc="DDE654C0">
      <w:numFmt w:val="bullet"/>
      <w:lvlText w:val="•"/>
      <w:lvlJc w:val="left"/>
      <w:pPr>
        <w:ind w:left="2574" w:hanging="360"/>
      </w:pPr>
      <w:rPr>
        <w:rFonts w:hint="default"/>
        <w:lang w:val="en-US" w:eastAsia="en-US" w:bidi="ar-SA"/>
      </w:rPr>
    </w:lvl>
    <w:lvl w:ilvl="2" w:tplc="A600D040">
      <w:numFmt w:val="bullet"/>
      <w:lvlText w:val="•"/>
      <w:lvlJc w:val="left"/>
      <w:pPr>
        <w:ind w:left="3438" w:hanging="360"/>
      </w:pPr>
      <w:rPr>
        <w:rFonts w:hint="default"/>
        <w:lang w:val="en-US" w:eastAsia="en-US" w:bidi="ar-SA"/>
      </w:rPr>
    </w:lvl>
    <w:lvl w:ilvl="3" w:tplc="9FAE7D08">
      <w:numFmt w:val="bullet"/>
      <w:lvlText w:val="•"/>
      <w:lvlJc w:val="left"/>
      <w:pPr>
        <w:ind w:left="4302" w:hanging="360"/>
      </w:pPr>
      <w:rPr>
        <w:rFonts w:hint="default"/>
        <w:lang w:val="en-US" w:eastAsia="en-US" w:bidi="ar-SA"/>
      </w:rPr>
    </w:lvl>
    <w:lvl w:ilvl="4" w:tplc="28768A52">
      <w:numFmt w:val="bullet"/>
      <w:lvlText w:val="•"/>
      <w:lvlJc w:val="left"/>
      <w:pPr>
        <w:ind w:left="5166" w:hanging="360"/>
      </w:pPr>
      <w:rPr>
        <w:rFonts w:hint="default"/>
        <w:lang w:val="en-US" w:eastAsia="en-US" w:bidi="ar-SA"/>
      </w:rPr>
    </w:lvl>
    <w:lvl w:ilvl="5" w:tplc="CF06A820">
      <w:numFmt w:val="bullet"/>
      <w:lvlText w:val="•"/>
      <w:lvlJc w:val="left"/>
      <w:pPr>
        <w:ind w:left="6030" w:hanging="360"/>
      </w:pPr>
      <w:rPr>
        <w:rFonts w:hint="default"/>
        <w:lang w:val="en-US" w:eastAsia="en-US" w:bidi="ar-SA"/>
      </w:rPr>
    </w:lvl>
    <w:lvl w:ilvl="6" w:tplc="46467674">
      <w:numFmt w:val="bullet"/>
      <w:lvlText w:val="•"/>
      <w:lvlJc w:val="left"/>
      <w:pPr>
        <w:ind w:left="6894" w:hanging="360"/>
      </w:pPr>
      <w:rPr>
        <w:rFonts w:hint="default"/>
        <w:lang w:val="en-US" w:eastAsia="en-US" w:bidi="ar-SA"/>
      </w:rPr>
    </w:lvl>
    <w:lvl w:ilvl="7" w:tplc="D5443D44">
      <w:numFmt w:val="bullet"/>
      <w:lvlText w:val="•"/>
      <w:lvlJc w:val="left"/>
      <w:pPr>
        <w:ind w:left="7758" w:hanging="360"/>
      </w:pPr>
      <w:rPr>
        <w:rFonts w:hint="default"/>
        <w:lang w:val="en-US" w:eastAsia="en-US" w:bidi="ar-SA"/>
      </w:rPr>
    </w:lvl>
    <w:lvl w:ilvl="8" w:tplc="B1848F52">
      <w:numFmt w:val="bullet"/>
      <w:lvlText w:val="•"/>
      <w:lvlJc w:val="left"/>
      <w:pPr>
        <w:ind w:left="8622" w:hanging="360"/>
      </w:pPr>
      <w:rPr>
        <w:rFonts w:hint="default"/>
        <w:lang w:val="en-US" w:eastAsia="en-US" w:bidi="ar-SA"/>
      </w:rPr>
    </w:lvl>
  </w:abstractNum>
  <w:abstractNum w:abstractNumId="19" w15:restartNumberingAfterBreak="0">
    <w:nsid w:val="72EB6C53"/>
    <w:multiLevelType w:val="hybridMultilevel"/>
    <w:tmpl w:val="19CCF314"/>
    <w:lvl w:ilvl="0" w:tplc="0562BDF6">
      <w:start w:val="1"/>
      <w:numFmt w:val="upperLetter"/>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D72BB"/>
    <w:multiLevelType w:val="hybridMultilevel"/>
    <w:tmpl w:val="8084A72A"/>
    <w:lvl w:ilvl="0" w:tplc="A45AA4DC">
      <w:start w:val="1"/>
      <w:numFmt w:val="lowerLetter"/>
      <w:lvlText w:val="%1)"/>
      <w:lvlJc w:val="left"/>
      <w:pPr>
        <w:ind w:left="171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352B778">
      <w:numFmt w:val="bullet"/>
      <w:lvlText w:val="•"/>
      <w:lvlJc w:val="left"/>
      <w:pPr>
        <w:ind w:left="2574" w:hanging="360"/>
      </w:pPr>
      <w:rPr>
        <w:rFonts w:hint="default"/>
        <w:lang w:val="en-US" w:eastAsia="en-US" w:bidi="ar-SA"/>
      </w:rPr>
    </w:lvl>
    <w:lvl w:ilvl="2" w:tplc="F6F226CA">
      <w:numFmt w:val="bullet"/>
      <w:lvlText w:val="•"/>
      <w:lvlJc w:val="left"/>
      <w:pPr>
        <w:ind w:left="3438" w:hanging="360"/>
      </w:pPr>
      <w:rPr>
        <w:rFonts w:hint="default"/>
        <w:lang w:val="en-US" w:eastAsia="en-US" w:bidi="ar-SA"/>
      </w:rPr>
    </w:lvl>
    <w:lvl w:ilvl="3" w:tplc="77FED63A">
      <w:numFmt w:val="bullet"/>
      <w:lvlText w:val="•"/>
      <w:lvlJc w:val="left"/>
      <w:pPr>
        <w:ind w:left="4302" w:hanging="360"/>
      </w:pPr>
      <w:rPr>
        <w:rFonts w:hint="default"/>
        <w:lang w:val="en-US" w:eastAsia="en-US" w:bidi="ar-SA"/>
      </w:rPr>
    </w:lvl>
    <w:lvl w:ilvl="4" w:tplc="F9DACD08">
      <w:numFmt w:val="bullet"/>
      <w:lvlText w:val="•"/>
      <w:lvlJc w:val="left"/>
      <w:pPr>
        <w:ind w:left="5166" w:hanging="360"/>
      </w:pPr>
      <w:rPr>
        <w:rFonts w:hint="default"/>
        <w:lang w:val="en-US" w:eastAsia="en-US" w:bidi="ar-SA"/>
      </w:rPr>
    </w:lvl>
    <w:lvl w:ilvl="5" w:tplc="256E699C">
      <w:numFmt w:val="bullet"/>
      <w:lvlText w:val="•"/>
      <w:lvlJc w:val="left"/>
      <w:pPr>
        <w:ind w:left="6030" w:hanging="360"/>
      </w:pPr>
      <w:rPr>
        <w:rFonts w:hint="default"/>
        <w:lang w:val="en-US" w:eastAsia="en-US" w:bidi="ar-SA"/>
      </w:rPr>
    </w:lvl>
    <w:lvl w:ilvl="6" w:tplc="F06AAD8E">
      <w:numFmt w:val="bullet"/>
      <w:lvlText w:val="•"/>
      <w:lvlJc w:val="left"/>
      <w:pPr>
        <w:ind w:left="6894" w:hanging="360"/>
      </w:pPr>
      <w:rPr>
        <w:rFonts w:hint="default"/>
        <w:lang w:val="en-US" w:eastAsia="en-US" w:bidi="ar-SA"/>
      </w:rPr>
    </w:lvl>
    <w:lvl w:ilvl="7" w:tplc="BD249860">
      <w:numFmt w:val="bullet"/>
      <w:lvlText w:val="•"/>
      <w:lvlJc w:val="left"/>
      <w:pPr>
        <w:ind w:left="7758" w:hanging="360"/>
      </w:pPr>
      <w:rPr>
        <w:rFonts w:hint="default"/>
        <w:lang w:val="en-US" w:eastAsia="en-US" w:bidi="ar-SA"/>
      </w:rPr>
    </w:lvl>
    <w:lvl w:ilvl="8" w:tplc="454AB00C">
      <w:numFmt w:val="bullet"/>
      <w:lvlText w:val="•"/>
      <w:lvlJc w:val="left"/>
      <w:pPr>
        <w:ind w:left="8622" w:hanging="360"/>
      </w:pPr>
      <w:rPr>
        <w:rFonts w:hint="default"/>
        <w:lang w:val="en-US" w:eastAsia="en-US" w:bidi="ar-SA"/>
      </w:rPr>
    </w:lvl>
  </w:abstractNum>
  <w:abstractNum w:abstractNumId="21" w15:restartNumberingAfterBreak="0">
    <w:nsid w:val="75232417"/>
    <w:multiLevelType w:val="hybridMultilevel"/>
    <w:tmpl w:val="7B68DF28"/>
    <w:lvl w:ilvl="0" w:tplc="BDA6381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764204C">
      <w:numFmt w:val="bullet"/>
      <w:lvlText w:val="•"/>
      <w:lvlJc w:val="left"/>
      <w:pPr>
        <w:ind w:left="1944" w:hanging="360"/>
      </w:pPr>
      <w:rPr>
        <w:rFonts w:hint="default"/>
        <w:lang w:val="en-US" w:eastAsia="en-US" w:bidi="ar-SA"/>
      </w:rPr>
    </w:lvl>
    <w:lvl w:ilvl="2" w:tplc="624A3A0E">
      <w:numFmt w:val="bullet"/>
      <w:lvlText w:val="•"/>
      <w:lvlJc w:val="left"/>
      <w:pPr>
        <w:ind w:left="2808" w:hanging="360"/>
      </w:pPr>
      <w:rPr>
        <w:rFonts w:hint="default"/>
        <w:lang w:val="en-US" w:eastAsia="en-US" w:bidi="ar-SA"/>
      </w:rPr>
    </w:lvl>
    <w:lvl w:ilvl="3" w:tplc="B1B05976">
      <w:numFmt w:val="bullet"/>
      <w:lvlText w:val="•"/>
      <w:lvlJc w:val="left"/>
      <w:pPr>
        <w:ind w:left="3672" w:hanging="360"/>
      </w:pPr>
      <w:rPr>
        <w:rFonts w:hint="default"/>
        <w:lang w:val="en-US" w:eastAsia="en-US" w:bidi="ar-SA"/>
      </w:rPr>
    </w:lvl>
    <w:lvl w:ilvl="4" w:tplc="93941484">
      <w:numFmt w:val="bullet"/>
      <w:lvlText w:val="•"/>
      <w:lvlJc w:val="left"/>
      <w:pPr>
        <w:ind w:left="4536" w:hanging="360"/>
      </w:pPr>
      <w:rPr>
        <w:rFonts w:hint="default"/>
        <w:lang w:val="en-US" w:eastAsia="en-US" w:bidi="ar-SA"/>
      </w:rPr>
    </w:lvl>
    <w:lvl w:ilvl="5" w:tplc="61E03958">
      <w:numFmt w:val="bullet"/>
      <w:lvlText w:val="•"/>
      <w:lvlJc w:val="left"/>
      <w:pPr>
        <w:ind w:left="5400" w:hanging="360"/>
      </w:pPr>
      <w:rPr>
        <w:rFonts w:hint="default"/>
        <w:lang w:val="en-US" w:eastAsia="en-US" w:bidi="ar-SA"/>
      </w:rPr>
    </w:lvl>
    <w:lvl w:ilvl="6" w:tplc="59F21326">
      <w:numFmt w:val="bullet"/>
      <w:lvlText w:val="•"/>
      <w:lvlJc w:val="left"/>
      <w:pPr>
        <w:ind w:left="6264" w:hanging="360"/>
      </w:pPr>
      <w:rPr>
        <w:rFonts w:hint="default"/>
        <w:lang w:val="en-US" w:eastAsia="en-US" w:bidi="ar-SA"/>
      </w:rPr>
    </w:lvl>
    <w:lvl w:ilvl="7" w:tplc="ED3008D2">
      <w:numFmt w:val="bullet"/>
      <w:lvlText w:val="•"/>
      <w:lvlJc w:val="left"/>
      <w:pPr>
        <w:ind w:left="7128" w:hanging="360"/>
      </w:pPr>
      <w:rPr>
        <w:rFonts w:hint="default"/>
        <w:lang w:val="en-US" w:eastAsia="en-US" w:bidi="ar-SA"/>
      </w:rPr>
    </w:lvl>
    <w:lvl w:ilvl="8" w:tplc="BA003EFE">
      <w:numFmt w:val="bullet"/>
      <w:lvlText w:val="•"/>
      <w:lvlJc w:val="left"/>
      <w:pPr>
        <w:ind w:left="7992" w:hanging="360"/>
      </w:pPr>
      <w:rPr>
        <w:rFonts w:hint="default"/>
        <w:lang w:val="en-US" w:eastAsia="en-US" w:bidi="ar-SA"/>
      </w:rPr>
    </w:lvl>
  </w:abstractNum>
  <w:abstractNum w:abstractNumId="22" w15:restartNumberingAfterBreak="0">
    <w:nsid w:val="76A90A17"/>
    <w:multiLevelType w:val="hybridMultilevel"/>
    <w:tmpl w:val="AAE8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E7603"/>
    <w:multiLevelType w:val="hybridMultilevel"/>
    <w:tmpl w:val="5816B840"/>
    <w:lvl w:ilvl="0" w:tplc="39EC851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10325112">
    <w:abstractNumId w:val="6"/>
  </w:num>
  <w:num w:numId="2" w16cid:durableId="589118505">
    <w:abstractNumId w:val="8"/>
  </w:num>
  <w:num w:numId="3" w16cid:durableId="1681813190">
    <w:abstractNumId w:val="21"/>
  </w:num>
  <w:num w:numId="4" w16cid:durableId="1715618298">
    <w:abstractNumId w:val="20"/>
  </w:num>
  <w:num w:numId="5" w16cid:durableId="827064415">
    <w:abstractNumId w:val="9"/>
  </w:num>
  <w:num w:numId="6" w16cid:durableId="1702901779">
    <w:abstractNumId w:val="10"/>
  </w:num>
  <w:num w:numId="7" w16cid:durableId="923956300">
    <w:abstractNumId w:val="18"/>
  </w:num>
  <w:num w:numId="8" w16cid:durableId="1172531903">
    <w:abstractNumId w:val="14"/>
  </w:num>
  <w:num w:numId="9" w16cid:durableId="1712537364">
    <w:abstractNumId w:val="15"/>
  </w:num>
  <w:num w:numId="10" w16cid:durableId="143201907">
    <w:abstractNumId w:val="16"/>
  </w:num>
  <w:num w:numId="11" w16cid:durableId="389302866">
    <w:abstractNumId w:val="1"/>
  </w:num>
  <w:num w:numId="12" w16cid:durableId="477497053">
    <w:abstractNumId w:val="17"/>
  </w:num>
  <w:num w:numId="13" w16cid:durableId="1698693880">
    <w:abstractNumId w:val="3"/>
  </w:num>
  <w:num w:numId="14" w16cid:durableId="275065963">
    <w:abstractNumId w:val="0"/>
  </w:num>
  <w:num w:numId="15" w16cid:durableId="681902288">
    <w:abstractNumId w:val="23"/>
  </w:num>
  <w:num w:numId="16" w16cid:durableId="1670326997">
    <w:abstractNumId w:val="5"/>
  </w:num>
  <w:num w:numId="17" w16cid:durableId="1441757782">
    <w:abstractNumId w:val="4"/>
  </w:num>
  <w:num w:numId="18" w16cid:durableId="389891868">
    <w:abstractNumId w:val="7"/>
  </w:num>
  <w:num w:numId="19" w16cid:durableId="1549221296">
    <w:abstractNumId w:val="12"/>
  </w:num>
  <w:num w:numId="20" w16cid:durableId="2053340146">
    <w:abstractNumId w:val="13"/>
  </w:num>
  <w:num w:numId="21" w16cid:durableId="1470585960">
    <w:abstractNumId w:val="11"/>
  </w:num>
  <w:num w:numId="22" w16cid:durableId="358894188">
    <w:abstractNumId w:val="22"/>
  </w:num>
  <w:num w:numId="23" w16cid:durableId="1951742507">
    <w:abstractNumId w:val="19"/>
  </w:num>
  <w:num w:numId="24" w16cid:durableId="50312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D4"/>
    <w:rsid w:val="00013F9F"/>
    <w:rsid w:val="000171CA"/>
    <w:rsid w:val="00031567"/>
    <w:rsid w:val="000529D4"/>
    <w:rsid w:val="00073CEC"/>
    <w:rsid w:val="00075B25"/>
    <w:rsid w:val="000950FC"/>
    <w:rsid w:val="00097D61"/>
    <w:rsid w:val="000A4E4F"/>
    <w:rsid w:val="000F404F"/>
    <w:rsid w:val="001155E3"/>
    <w:rsid w:val="00117B0F"/>
    <w:rsid w:val="001301A7"/>
    <w:rsid w:val="00140BAE"/>
    <w:rsid w:val="0015033D"/>
    <w:rsid w:val="00151B49"/>
    <w:rsid w:val="001619A7"/>
    <w:rsid w:val="00172FB6"/>
    <w:rsid w:val="00185044"/>
    <w:rsid w:val="00186916"/>
    <w:rsid w:val="001A4F91"/>
    <w:rsid w:val="001A5759"/>
    <w:rsid w:val="001B13E6"/>
    <w:rsid w:val="001B66B5"/>
    <w:rsid w:val="001D44E5"/>
    <w:rsid w:val="00217F01"/>
    <w:rsid w:val="002215B5"/>
    <w:rsid w:val="00265C8A"/>
    <w:rsid w:val="002A02EC"/>
    <w:rsid w:val="002B0521"/>
    <w:rsid w:val="00300F6B"/>
    <w:rsid w:val="003207EB"/>
    <w:rsid w:val="00351B5E"/>
    <w:rsid w:val="00365768"/>
    <w:rsid w:val="003727EC"/>
    <w:rsid w:val="00381C97"/>
    <w:rsid w:val="003A0E2D"/>
    <w:rsid w:val="003C44D9"/>
    <w:rsid w:val="003D4AC2"/>
    <w:rsid w:val="003F3445"/>
    <w:rsid w:val="003F6E96"/>
    <w:rsid w:val="00415EE0"/>
    <w:rsid w:val="00422A8E"/>
    <w:rsid w:val="00425ED3"/>
    <w:rsid w:val="00430EB6"/>
    <w:rsid w:val="00445424"/>
    <w:rsid w:val="00486410"/>
    <w:rsid w:val="004A2515"/>
    <w:rsid w:val="004B4073"/>
    <w:rsid w:val="004B6602"/>
    <w:rsid w:val="004B734E"/>
    <w:rsid w:val="004D00E0"/>
    <w:rsid w:val="004D2175"/>
    <w:rsid w:val="004D4285"/>
    <w:rsid w:val="004D513F"/>
    <w:rsid w:val="004E13E3"/>
    <w:rsid w:val="004F3B56"/>
    <w:rsid w:val="00507C3E"/>
    <w:rsid w:val="00516883"/>
    <w:rsid w:val="0052112E"/>
    <w:rsid w:val="00542A10"/>
    <w:rsid w:val="00543850"/>
    <w:rsid w:val="005438D2"/>
    <w:rsid w:val="00552146"/>
    <w:rsid w:val="00554435"/>
    <w:rsid w:val="005970E5"/>
    <w:rsid w:val="005C784A"/>
    <w:rsid w:val="005E0FD9"/>
    <w:rsid w:val="005E4059"/>
    <w:rsid w:val="00610546"/>
    <w:rsid w:val="006135D6"/>
    <w:rsid w:val="00626789"/>
    <w:rsid w:val="00632FBB"/>
    <w:rsid w:val="00685105"/>
    <w:rsid w:val="0069727E"/>
    <w:rsid w:val="006A4235"/>
    <w:rsid w:val="006B1A30"/>
    <w:rsid w:val="006B7D84"/>
    <w:rsid w:val="006D649F"/>
    <w:rsid w:val="006E4310"/>
    <w:rsid w:val="006F5AAA"/>
    <w:rsid w:val="007132BF"/>
    <w:rsid w:val="00725CAA"/>
    <w:rsid w:val="00727712"/>
    <w:rsid w:val="00750D57"/>
    <w:rsid w:val="0075243F"/>
    <w:rsid w:val="00754116"/>
    <w:rsid w:val="0078411D"/>
    <w:rsid w:val="00790BE0"/>
    <w:rsid w:val="00794410"/>
    <w:rsid w:val="007A381C"/>
    <w:rsid w:val="007A3FDE"/>
    <w:rsid w:val="007A5CB2"/>
    <w:rsid w:val="007A7256"/>
    <w:rsid w:val="007B64CF"/>
    <w:rsid w:val="007C50ED"/>
    <w:rsid w:val="007C5688"/>
    <w:rsid w:val="007E1BA7"/>
    <w:rsid w:val="008058CD"/>
    <w:rsid w:val="008114AC"/>
    <w:rsid w:val="00831FC3"/>
    <w:rsid w:val="00854268"/>
    <w:rsid w:val="008C0063"/>
    <w:rsid w:val="008D0115"/>
    <w:rsid w:val="008D5D8C"/>
    <w:rsid w:val="008E1B90"/>
    <w:rsid w:val="008F0FB9"/>
    <w:rsid w:val="0090660C"/>
    <w:rsid w:val="0091029E"/>
    <w:rsid w:val="00914CD4"/>
    <w:rsid w:val="009167FD"/>
    <w:rsid w:val="009172DB"/>
    <w:rsid w:val="00950B36"/>
    <w:rsid w:val="00950E5D"/>
    <w:rsid w:val="00957E9D"/>
    <w:rsid w:val="009742A4"/>
    <w:rsid w:val="009B2B8C"/>
    <w:rsid w:val="009C6035"/>
    <w:rsid w:val="009D3ED8"/>
    <w:rsid w:val="009D4319"/>
    <w:rsid w:val="009D5345"/>
    <w:rsid w:val="009D5E1F"/>
    <w:rsid w:val="009E6561"/>
    <w:rsid w:val="009E6F6C"/>
    <w:rsid w:val="00A01194"/>
    <w:rsid w:val="00A2062C"/>
    <w:rsid w:val="00A246CA"/>
    <w:rsid w:val="00A30D2B"/>
    <w:rsid w:val="00A346C9"/>
    <w:rsid w:val="00A43B59"/>
    <w:rsid w:val="00A44A7A"/>
    <w:rsid w:val="00A52783"/>
    <w:rsid w:val="00A67DCE"/>
    <w:rsid w:val="00A83684"/>
    <w:rsid w:val="00A93751"/>
    <w:rsid w:val="00AA33E0"/>
    <w:rsid w:val="00AD76E3"/>
    <w:rsid w:val="00AE104C"/>
    <w:rsid w:val="00AE1C5E"/>
    <w:rsid w:val="00B02B00"/>
    <w:rsid w:val="00B051D9"/>
    <w:rsid w:val="00B06633"/>
    <w:rsid w:val="00B60FEF"/>
    <w:rsid w:val="00B968BF"/>
    <w:rsid w:val="00BA7C42"/>
    <w:rsid w:val="00BB5BE2"/>
    <w:rsid w:val="00BD4D74"/>
    <w:rsid w:val="00BD60FE"/>
    <w:rsid w:val="00BE001F"/>
    <w:rsid w:val="00BF22BA"/>
    <w:rsid w:val="00C110C1"/>
    <w:rsid w:val="00C16659"/>
    <w:rsid w:val="00C22BA8"/>
    <w:rsid w:val="00C86393"/>
    <w:rsid w:val="00C86435"/>
    <w:rsid w:val="00C871F7"/>
    <w:rsid w:val="00C946A7"/>
    <w:rsid w:val="00CB7D0B"/>
    <w:rsid w:val="00CC279D"/>
    <w:rsid w:val="00CC4139"/>
    <w:rsid w:val="00CC73E8"/>
    <w:rsid w:val="00CD25CE"/>
    <w:rsid w:val="00CD7C0A"/>
    <w:rsid w:val="00CE0461"/>
    <w:rsid w:val="00D1161E"/>
    <w:rsid w:val="00D15E1F"/>
    <w:rsid w:val="00D202DF"/>
    <w:rsid w:val="00D21BB5"/>
    <w:rsid w:val="00D25849"/>
    <w:rsid w:val="00D31077"/>
    <w:rsid w:val="00D534D2"/>
    <w:rsid w:val="00D57F95"/>
    <w:rsid w:val="00D75C0D"/>
    <w:rsid w:val="00D84BCB"/>
    <w:rsid w:val="00D90562"/>
    <w:rsid w:val="00D9197E"/>
    <w:rsid w:val="00DB49C6"/>
    <w:rsid w:val="00DB5E40"/>
    <w:rsid w:val="00DB6656"/>
    <w:rsid w:val="00E14950"/>
    <w:rsid w:val="00E20CAD"/>
    <w:rsid w:val="00E225AA"/>
    <w:rsid w:val="00E32E7E"/>
    <w:rsid w:val="00E64691"/>
    <w:rsid w:val="00E81C2F"/>
    <w:rsid w:val="00E82DFF"/>
    <w:rsid w:val="00EE2EC9"/>
    <w:rsid w:val="00EE3C39"/>
    <w:rsid w:val="00EF125F"/>
    <w:rsid w:val="00F0284A"/>
    <w:rsid w:val="00F218B1"/>
    <w:rsid w:val="00F27E6F"/>
    <w:rsid w:val="00F45577"/>
    <w:rsid w:val="00F56E56"/>
    <w:rsid w:val="00F6300C"/>
    <w:rsid w:val="00F63B92"/>
    <w:rsid w:val="00F645AD"/>
    <w:rsid w:val="00F67BC1"/>
    <w:rsid w:val="00F71756"/>
    <w:rsid w:val="00F76069"/>
    <w:rsid w:val="00F878E3"/>
    <w:rsid w:val="00FA55C8"/>
    <w:rsid w:val="00FC4584"/>
    <w:rsid w:val="00FC71E8"/>
    <w:rsid w:val="00FD4D48"/>
    <w:rsid w:val="00FD531E"/>
    <w:rsid w:val="00FD6530"/>
    <w:rsid w:val="00FE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1FB4"/>
  <w15:docId w15:val="{BAE14201-6BCD-4355-A0A0-75597EED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76E3"/>
    <w:rPr>
      <w:rFonts w:ascii="Times New Roman" w:eastAsia="Times New Roman" w:hAnsi="Times New Roman" w:cs="Times New Roman"/>
      <w:sz w:val="24"/>
    </w:rPr>
  </w:style>
  <w:style w:type="paragraph" w:styleId="Heading1">
    <w:name w:val="heading 1"/>
    <w:basedOn w:val="Normal"/>
    <w:uiPriority w:val="1"/>
    <w:qFormat/>
    <w:rsid w:val="00CB7D0B"/>
    <w:pPr>
      <w:outlineLvl w:val="0"/>
    </w:pPr>
    <w:rPr>
      <w:b/>
      <w:bCs/>
      <w:sz w:val="36"/>
      <w:szCs w:val="28"/>
    </w:rPr>
  </w:style>
  <w:style w:type="paragraph" w:styleId="Heading2">
    <w:name w:val="heading 2"/>
    <w:basedOn w:val="Normal"/>
    <w:uiPriority w:val="1"/>
    <w:qFormat/>
    <w:rsid w:val="00CB7D0B"/>
    <w:pPr>
      <w:spacing w:before="1"/>
      <w:ind w:left="360"/>
      <w:jc w:val="both"/>
      <w:outlineLvl w:val="1"/>
    </w:pPr>
    <w:rPr>
      <w:b/>
      <w:bCs/>
      <w:sz w:val="32"/>
      <w:szCs w:val="24"/>
    </w:rPr>
  </w:style>
  <w:style w:type="paragraph" w:styleId="Heading3">
    <w:name w:val="heading 3"/>
    <w:basedOn w:val="Normal"/>
    <w:next w:val="Normal"/>
    <w:link w:val="Heading3Char"/>
    <w:uiPriority w:val="9"/>
    <w:semiHidden/>
    <w:unhideWhenUsed/>
    <w:qFormat/>
    <w:rsid w:val="008C00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29D4"/>
    <w:pPr>
      <w:jc w:val="both"/>
    </w:pPr>
    <w:rPr>
      <w:szCs w:val="24"/>
    </w:rPr>
  </w:style>
  <w:style w:type="paragraph" w:styleId="ListParagraph">
    <w:name w:val="List Paragraph"/>
    <w:aliases w:val="Numbering 2,YC Bulet,Indent Paragraph,Citation List,Resume Title,List Paragraph_Table bullets,Ha,List Paragraph1,List Paragraph (numbered (a)),CORE-1.1.1,Lapis Bulleted List,KfW Bullets TEXT,IFC Bullets TEXT,AJ- List1,Bullet List,lp1"/>
    <w:basedOn w:val="Normal"/>
    <w:link w:val="ListParagraphChar"/>
    <w:uiPriority w:val="34"/>
    <w:qFormat/>
    <w:rsid w:val="000529D4"/>
    <w:pPr>
      <w:ind w:hanging="360"/>
      <w:jc w:val="both"/>
    </w:pPr>
  </w:style>
  <w:style w:type="paragraph" w:customStyle="1" w:styleId="TableParagraph">
    <w:name w:val="Table Paragraph"/>
    <w:basedOn w:val="Normal"/>
    <w:uiPriority w:val="1"/>
    <w:qFormat/>
    <w:rsid w:val="000529D4"/>
    <w:pPr>
      <w:spacing w:line="275" w:lineRule="exact"/>
      <w:ind w:left="108"/>
    </w:pPr>
  </w:style>
  <w:style w:type="character" w:styleId="Hyperlink">
    <w:name w:val="Hyperlink"/>
    <w:basedOn w:val="DefaultParagraphFont"/>
    <w:uiPriority w:val="99"/>
    <w:unhideWhenUsed/>
    <w:rsid w:val="00D31077"/>
    <w:rPr>
      <w:color w:val="0000FF" w:themeColor="hyperlink"/>
      <w:u w:val="single"/>
    </w:rPr>
  </w:style>
  <w:style w:type="character" w:customStyle="1" w:styleId="ListParagraphChar">
    <w:name w:val="List Paragraph Char"/>
    <w:aliases w:val="Numbering 2 Char,YC Bulet Char,Indent Paragraph Char,Citation List Char,Resume Title Char,List Paragraph_Table bullets Char,Ha Char,List Paragraph1 Char,List Paragraph (numbered (a)) Char,CORE-1.1.1 Char,Lapis Bulleted List Char"/>
    <w:link w:val="ListParagraph"/>
    <w:uiPriority w:val="34"/>
    <w:rsid w:val="006B7D84"/>
    <w:rPr>
      <w:rFonts w:ascii="Times New Roman" w:eastAsia="Times New Roman" w:hAnsi="Times New Roman" w:cs="Times New Roman"/>
    </w:rPr>
  </w:style>
  <w:style w:type="paragraph" w:styleId="NoSpacing">
    <w:name w:val="No Spacing"/>
    <w:basedOn w:val="Normal"/>
    <w:link w:val="NoSpacingChar"/>
    <w:uiPriority w:val="1"/>
    <w:qFormat/>
    <w:rsid w:val="006B7D84"/>
    <w:pPr>
      <w:widowControl/>
      <w:autoSpaceDE/>
      <w:autoSpaceDN/>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6B7D84"/>
    <w:rPr>
      <w:rFonts w:asciiTheme="majorHAnsi" w:eastAsiaTheme="majorEastAsia" w:hAnsiTheme="majorHAnsi" w:cstheme="majorBidi"/>
    </w:rPr>
  </w:style>
  <w:style w:type="table" w:styleId="TableGrid">
    <w:name w:val="Table Grid"/>
    <w:basedOn w:val="TableNormal"/>
    <w:uiPriority w:val="59"/>
    <w:rsid w:val="004D21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B66B5"/>
    <w:rPr>
      <w:b/>
      <w:bCs/>
    </w:rPr>
  </w:style>
  <w:style w:type="character" w:styleId="Emphasis">
    <w:name w:val="Emphasis"/>
    <w:basedOn w:val="DefaultParagraphFont"/>
    <w:uiPriority w:val="20"/>
    <w:qFormat/>
    <w:rsid w:val="0078411D"/>
    <w:rPr>
      <w:i/>
      <w:iCs/>
    </w:rPr>
  </w:style>
  <w:style w:type="character" w:customStyle="1" w:styleId="Heading3Char">
    <w:name w:val="Heading 3 Char"/>
    <w:basedOn w:val="DefaultParagraphFont"/>
    <w:link w:val="Heading3"/>
    <w:uiPriority w:val="9"/>
    <w:semiHidden/>
    <w:rsid w:val="008C006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C0063"/>
    <w:pPr>
      <w:widowControl/>
      <w:autoSpaceDE/>
      <w:autoSpaceDN/>
      <w:spacing w:before="100" w:beforeAutospacing="1" w:after="100" w:afterAutospacing="1"/>
    </w:pPr>
    <w:rPr>
      <w:szCs w:val="24"/>
    </w:rPr>
  </w:style>
  <w:style w:type="paragraph" w:styleId="Title">
    <w:name w:val="Title"/>
    <w:basedOn w:val="Normal"/>
    <w:link w:val="TitleChar"/>
    <w:uiPriority w:val="10"/>
    <w:qFormat/>
    <w:rsid w:val="00C946A7"/>
    <w:pPr>
      <w:ind w:right="327"/>
      <w:jc w:val="center"/>
    </w:pPr>
    <w:rPr>
      <w:rFonts w:ascii="Cambria" w:eastAsia="Cambria" w:hAnsi="Cambria" w:cs="Cambria"/>
      <w:b/>
      <w:bCs/>
      <w:sz w:val="30"/>
      <w:szCs w:val="30"/>
    </w:rPr>
  </w:style>
  <w:style w:type="character" w:customStyle="1" w:styleId="TitleChar">
    <w:name w:val="Title Char"/>
    <w:basedOn w:val="DefaultParagraphFont"/>
    <w:link w:val="Title"/>
    <w:uiPriority w:val="10"/>
    <w:rsid w:val="00C946A7"/>
    <w:rPr>
      <w:rFonts w:ascii="Cambria" w:eastAsia="Cambria" w:hAnsi="Cambria" w:cs="Cambria"/>
      <w:b/>
      <w:bCs/>
      <w:sz w:val="30"/>
      <w:szCs w:val="30"/>
    </w:rPr>
  </w:style>
  <w:style w:type="character" w:styleId="UnresolvedMention">
    <w:name w:val="Unresolved Mention"/>
    <w:basedOn w:val="DefaultParagraphFont"/>
    <w:uiPriority w:val="99"/>
    <w:semiHidden/>
    <w:unhideWhenUsed/>
    <w:rsid w:val="0090660C"/>
    <w:rPr>
      <w:color w:val="605E5C"/>
      <w:shd w:val="clear" w:color="auto" w:fill="E1DFDD"/>
    </w:rPr>
  </w:style>
  <w:style w:type="paragraph" w:styleId="Header">
    <w:name w:val="header"/>
    <w:basedOn w:val="Normal"/>
    <w:link w:val="HeaderChar"/>
    <w:uiPriority w:val="99"/>
    <w:unhideWhenUsed/>
    <w:rsid w:val="00A83684"/>
    <w:pPr>
      <w:tabs>
        <w:tab w:val="center" w:pos="4680"/>
        <w:tab w:val="right" w:pos="9360"/>
      </w:tabs>
    </w:pPr>
  </w:style>
  <w:style w:type="character" w:customStyle="1" w:styleId="HeaderChar">
    <w:name w:val="Header Char"/>
    <w:basedOn w:val="DefaultParagraphFont"/>
    <w:link w:val="Header"/>
    <w:uiPriority w:val="99"/>
    <w:rsid w:val="00A83684"/>
    <w:rPr>
      <w:rFonts w:ascii="Times New Roman" w:eastAsia="Times New Roman" w:hAnsi="Times New Roman" w:cs="Times New Roman"/>
      <w:sz w:val="24"/>
    </w:rPr>
  </w:style>
  <w:style w:type="paragraph" w:styleId="Footer">
    <w:name w:val="footer"/>
    <w:basedOn w:val="Normal"/>
    <w:link w:val="FooterChar"/>
    <w:uiPriority w:val="99"/>
    <w:unhideWhenUsed/>
    <w:rsid w:val="00A83684"/>
    <w:pPr>
      <w:tabs>
        <w:tab w:val="center" w:pos="4680"/>
        <w:tab w:val="right" w:pos="9360"/>
      </w:tabs>
    </w:pPr>
  </w:style>
  <w:style w:type="character" w:customStyle="1" w:styleId="FooterChar">
    <w:name w:val="Footer Char"/>
    <w:basedOn w:val="DefaultParagraphFont"/>
    <w:link w:val="Footer"/>
    <w:uiPriority w:val="99"/>
    <w:rsid w:val="00A83684"/>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9331">
      <w:bodyDiv w:val="1"/>
      <w:marLeft w:val="0"/>
      <w:marRight w:val="0"/>
      <w:marTop w:val="0"/>
      <w:marBottom w:val="0"/>
      <w:divBdr>
        <w:top w:val="none" w:sz="0" w:space="0" w:color="auto"/>
        <w:left w:val="none" w:sz="0" w:space="0" w:color="auto"/>
        <w:bottom w:val="none" w:sz="0" w:space="0" w:color="auto"/>
        <w:right w:val="none" w:sz="0" w:space="0" w:color="auto"/>
      </w:divBdr>
    </w:div>
    <w:div w:id="109559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C805-F692-4163-A3B1-07F5138B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Kumail Abbas</dc:creator>
  <cp:lastModifiedBy>Kumail Abbas</cp:lastModifiedBy>
  <cp:revision>5</cp:revision>
  <cp:lastPrinted>2025-10-22T12:23:00Z</cp:lastPrinted>
  <dcterms:created xsi:type="dcterms:W3CDTF">2025-10-29T19:03:00Z</dcterms:created>
  <dcterms:modified xsi:type="dcterms:W3CDTF">2025-11-27T07:00:00Z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ÿþM</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3.10</vt:lpwstr>
  </property>
  <property fmtid="{D5CDD505-2E9C-101B-9397-08002B2CF9AE}" pid="7" name="LastSaved">
    <vt:filetime>2025-10-22T00:00:00Z</vt:filetime>
  </property>
  <property fmtid="{D5CDD505-2E9C-101B-9397-08002B2CF9AE}" pid="8" name="Producer">
    <vt:lpwstr>Microsoft® Word LTSC</vt:lpwstr>
  </property>
</Properties>
</file>